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1800"/>
        <w:gridCol w:w="3771"/>
      </w:tblGrid>
      <w:tr w:rsidR="0094424E">
        <w:trPr>
          <w:trHeight w:val="295"/>
          <w:jc w:val="center"/>
        </w:trPr>
        <w:tc>
          <w:tcPr>
            <w:tcW w:w="5049" w:type="dxa"/>
            <w:gridSpan w:val="3"/>
          </w:tcPr>
          <w:p w:rsidR="0094424E" w:rsidRDefault="0094424E" w:rsidP="00D44968">
            <w:pPr>
              <w:suppressLineNumbers/>
              <w:rPr>
                <w:rFonts w:ascii="Arial" w:hAnsi="Arial"/>
                <w:b/>
                <w:bCs/>
                <w:noProof w:val="0"/>
                <w:sz w:val="26"/>
                <w:szCs w:val="26"/>
                <w:rtl/>
              </w:rPr>
            </w:pPr>
          </w:p>
        </w:tc>
        <w:tc>
          <w:tcPr>
            <w:tcW w:w="3771" w:type="dxa"/>
          </w:tcPr>
          <w:p w:rsidR="0094424E" w:rsidRDefault="00F42182" w:rsidP="00D44968">
            <w:pPr>
              <w:suppressLineNumbers/>
              <w:rPr>
                <w:rFonts w:ascii="Arial" w:hAnsi="Arial"/>
                <w:b/>
                <w:bCs/>
                <w:noProof w:val="0"/>
                <w:sz w:val="26"/>
                <w:szCs w:val="26"/>
                <w:rtl/>
              </w:rPr>
            </w:pPr>
            <w:r>
              <w:rPr>
                <w:rFonts w:ascii="Arial" w:hAnsi="Arial" w:hint="cs"/>
                <w:b/>
                <w:bCs/>
                <w:noProof w:val="0"/>
                <w:sz w:val="26"/>
                <w:szCs w:val="26"/>
                <w:rtl/>
              </w:rPr>
              <w:t>.</w:t>
            </w:r>
            <w:r w:rsidR="0094424E">
              <w:rPr>
                <w:rFonts w:ascii="Arial" w:hAnsi="Arial"/>
                <w:b/>
                <w:bCs/>
                <w:noProof w:val="0"/>
                <w:sz w:val="26"/>
                <w:szCs w:val="26"/>
                <w:rtl/>
              </w:rPr>
              <w:t>מספר בקשה:</w:t>
            </w:r>
            <w:sdt>
              <w:sdtPr>
                <w:rPr>
                  <w:rtl/>
                </w:rPr>
                <w:alias w:val="1193"/>
                <w:tag w:val="1193"/>
                <w:id w:val="-636028727"/>
                <w:text w:multiLine="1"/>
              </w:sdtPr>
              <w:sdtEndPr/>
              <w:sdtContent>
                <w:r>
                  <w:rPr>
                    <w:rFonts w:ascii="Arial" w:hAnsi="Arial"/>
                    <w:b/>
                    <w:bCs/>
                    <w:noProof w:val="0"/>
                    <w:sz w:val="32"/>
                    <w:szCs w:val="32"/>
                    <w:rtl/>
                  </w:rPr>
                  <w:t>12</w:t>
                </w:r>
              </w:sdtContent>
            </w:sdt>
          </w:p>
        </w:tc>
      </w:tr>
      <w:tr w:rsidR="0094424E">
        <w:trPr>
          <w:jc w:val="center"/>
        </w:trPr>
        <w:tc>
          <w:tcPr>
            <w:tcW w:w="743" w:type="dxa"/>
          </w:tcPr>
          <w:p w:rsidR="0094424E" w:rsidRDefault="0094424E" w:rsidP="00D44968">
            <w:pPr>
              <w:suppressLineNumbers/>
              <w:jc w:val="both"/>
              <w:rPr>
                <w:rFonts w:ascii="Arial" w:hAnsi="Arial"/>
                <w:b/>
                <w:bCs/>
                <w:rtl/>
              </w:rPr>
            </w:pPr>
            <w:r>
              <w:rPr>
                <w:rFonts w:ascii="Arial" w:hAnsi="Arial" w:hint="cs"/>
                <w:b/>
                <w:bCs/>
                <w:rtl/>
              </w:rPr>
              <w:t>ב</w:t>
            </w:r>
            <w:r>
              <w:rPr>
                <w:rFonts w:ascii="Arial" w:hAnsi="Arial"/>
                <w:b/>
                <w:bCs/>
                <w:rtl/>
              </w:rPr>
              <w:t xml:space="preserve">פני </w:t>
            </w:r>
          </w:p>
        </w:tc>
        <w:tc>
          <w:tcPr>
            <w:tcW w:w="8077" w:type="dxa"/>
            <w:gridSpan w:val="3"/>
          </w:tcPr>
          <w:p w:rsidR="00917E8D" w:rsidRPr="00917E8D" w:rsidRDefault="00917E8D" w:rsidP="00917E8D">
            <w:pPr>
              <w:jc w:val="both"/>
              <w:rPr>
                <w:rFonts w:ascii="Arial" w:hAnsi="Arial"/>
                <w:b/>
                <w:bCs/>
                <w:noProof w:val="0"/>
              </w:rPr>
            </w:pPr>
            <w:r w:rsidRPr="00917E8D">
              <w:rPr>
                <w:rFonts w:ascii="Arial" w:hAnsi="Arial"/>
                <w:b/>
                <w:bCs/>
                <w:noProof w:val="0"/>
                <w:rtl/>
              </w:rPr>
              <w:t>כבוד השופטת שירי היימן,</w:t>
            </w:r>
          </w:p>
          <w:p w:rsidR="0094424E" w:rsidRPr="00917E8D" w:rsidRDefault="00917E8D" w:rsidP="00917E8D">
            <w:pPr>
              <w:jc w:val="both"/>
              <w:rPr>
                <w:rFonts w:ascii="Arial" w:hAnsi="Arial" w:cs="FrankRuehl"/>
                <w:sz w:val="28"/>
                <w:szCs w:val="28"/>
                <w:highlight w:val="yellow"/>
              </w:rPr>
            </w:pPr>
            <w:r w:rsidRPr="00917E8D">
              <w:rPr>
                <w:rFonts w:ascii="Arial" w:hAnsi="Arial"/>
                <w:b/>
                <w:bCs/>
                <w:noProof w:val="0"/>
                <w:rtl/>
              </w:rPr>
              <w:t>סגנית נשיאה לענייני משפחה-מחוז חיפה</w:t>
            </w:r>
          </w:p>
        </w:tc>
      </w:tr>
      <w:tr w:rsidR="0094424E" w:rsidTr="00D33930">
        <w:trPr>
          <w:trHeight w:val="972"/>
          <w:jc w:val="center"/>
        </w:trPr>
        <w:tc>
          <w:tcPr>
            <w:tcW w:w="3249" w:type="dxa"/>
            <w:gridSpan w:val="2"/>
          </w:tcPr>
          <w:p w:rsidR="0094424E" w:rsidRDefault="0094424E" w:rsidP="00D44968">
            <w:pPr>
              <w:suppressLineNumbers/>
              <w:rPr>
                <w:rFonts w:ascii="Arial" w:hAnsi="Arial"/>
                <w:b/>
                <w:bCs/>
                <w:noProof w:val="0"/>
                <w:sz w:val="26"/>
                <w:szCs w:val="26"/>
              </w:rPr>
            </w:pPr>
          </w:p>
          <w:sdt>
            <w:sdtPr>
              <w:rPr>
                <w:rtl/>
              </w:rPr>
              <w:alias w:val="1180"/>
              <w:tag w:val="1180"/>
              <w:id w:val="637458750"/>
              <w:text w:multiLine="1"/>
            </w:sdtPr>
            <w:sdtEndPr/>
            <w:sdtContent>
              <w:p w:rsidR="007B4C25" w:rsidRDefault="005962F5">
                <w:pPr>
                  <w:suppressLineNumbers/>
                  <w:rPr>
                    <w:rFonts w:ascii="Arial" w:hAnsi="Arial"/>
                    <w:b/>
                    <w:bCs/>
                    <w:noProof w:val="0"/>
                    <w:sz w:val="26"/>
                    <w:szCs w:val="26"/>
                    <w:rtl/>
                  </w:rPr>
                </w:pPr>
                <w:r>
                  <w:rPr>
                    <w:rFonts w:ascii="Arial" w:hAnsi="Arial"/>
                    <w:b/>
                    <w:bCs/>
                    <w:noProof w:val="0"/>
                    <w:sz w:val="26"/>
                    <w:szCs w:val="26"/>
                    <w:rtl/>
                  </w:rPr>
                  <w:t>מבקשים</w:t>
                </w:r>
              </w:p>
            </w:sdtContent>
          </w:sdt>
        </w:tc>
        <w:tc>
          <w:tcPr>
            <w:tcW w:w="5571" w:type="dxa"/>
            <w:gridSpan w:val="2"/>
          </w:tcPr>
          <w:p w:rsidR="0094424E" w:rsidRDefault="0094424E" w:rsidP="00D44968">
            <w:pPr>
              <w:suppressLineNumbers/>
              <w:rPr>
                <w:rFonts w:ascii="Arial" w:hAnsi="Arial"/>
                <w:b/>
                <w:bCs/>
                <w:noProof w:val="0"/>
                <w:sz w:val="26"/>
                <w:szCs w:val="26"/>
                <w:rtl/>
              </w:rPr>
            </w:pPr>
          </w:p>
          <w:p w:rsidR="003D4895" w:rsidRDefault="00463C81" w:rsidP="00990933">
            <w:pPr>
              <w:pStyle w:val="ad"/>
              <w:numPr>
                <w:ilvl w:val="0"/>
                <w:numId w:val="1"/>
              </w:numPr>
              <w:rPr>
                <w:b/>
                <w:bCs/>
                <w:noProof w:val="0"/>
                <w:sz w:val="26"/>
                <w:szCs w:val="26"/>
              </w:rPr>
            </w:pPr>
            <w:sdt>
              <w:sdtPr>
                <w:rPr>
                  <w:rFonts w:ascii="Arial" w:hAnsi="Arial"/>
                  <w:b/>
                  <w:bCs/>
                  <w:noProof w:val="0"/>
                  <w:sz w:val="26"/>
                  <w:szCs w:val="26"/>
                  <w:rtl/>
                </w:rPr>
                <w:alias w:val="1478"/>
                <w:tag w:val="1478"/>
                <w:id w:val="-2076122985"/>
                <w:text w:multiLine="1"/>
              </w:sdtPr>
              <w:sdtEndPr/>
              <w:sdtContent>
                <w:r w:rsidR="00D33930" w:rsidRPr="003D4895">
                  <w:rPr>
                    <w:rFonts w:ascii="Arial" w:hAnsi="Arial"/>
                    <w:b/>
                    <w:bCs/>
                    <w:noProof w:val="0"/>
                    <w:sz w:val="26"/>
                    <w:szCs w:val="26"/>
                    <w:rtl/>
                  </w:rPr>
                  <w:t>ג</w:t>
                </w:r>
                <w:r w:rsidR="003D4895" w:rsidRPr="003D4895">
                  <w:rPr>
                    <w:rFonts w:ascii="Arial" w:hAnsi="Arial" w:hint="cs"/>
                    <w:b/>
                    <w:bCs/>
                    <w:noProof w:val="0"/>
                    <w:sz w:val="26"/>
                    <w:szCs w:val="26"/>
                    <w:rtl/>
                  </w:rPr>
                  <w:t>.</w:t>
                </w:r>
                <w:r w:rsidR="00D33930" w:rsidRPr="003D4895">
                  <w:rPr>
                    <w:rFonts w:ascii="Arial" w:hAnsi="Arial"/>
                    <w:b/>
                    <w:bCs/>
                    <w:noProof w:val="0"/>
                    <w:sz w:val="26"/>
                    <w:szCs w:val="26"/>
                    <w:rtl/>
                  </w:rPr>
                  <w:t>נ</w:t>
                </w:r>
                <w:r w:rsidR="003D4895" w:rsidRPr="003D4895">
                  <w:rPr>
                    <w:rFonts w:ascii="Arial" w:hAnsi="Arial" w:hint="cs"/>
                    <w:b/>
                    <w:bCs/>
                    <w:noProof w:val="0"/>
                    <w:sz w:val="26"/>
                    <w:szCs w:val="26"/>
                    <w:rtl/>
                  </w:rPr>
                  <w:t>.</w:t>
                </w:r>
              </w:sdtContent>
            </w:sdt>
            <w:r w:rsidR="00E54CD9" w:rsidRPr="003D4895">
              <w:rPr>
                <w:rFonts w:ascii="Arial" w:hAnsi="Arial" w:hint="cs"/>
                <w:b/>
                <w:bCs/>
                <w:noProof w:val="0"/>
                <w:sz w:val="26"/>
                <w:szCs w:val="26"/>
                <w:rtl/>
              </w:rPr>
              <w:t xml:space="preserve"> </w:t>
            </w:r>
            <w:r w:rsidR="00E54CD9" w:rsidRPr="003D4895">
              <w:rPr>
                <w:rFonts w:ascii="Arial" w:hAnsi="Arial"/>
                <w:b/>
                <w:bCs/>
                <w:noProof w:val="0"/>
                <w:sz w:val="26"/>
                <w:szCs w:val="26"/>
                <w:rtl/>
              </w:rPr>
              <w:t xml:space="preserve"> </w:t>
            </w:r>
          </w:p>
          <w:p w:rsidR="00D33930" w:rsidRPr="003D4895" w:rsidRDefault="003D4895" w:rsidP="003D4895">
            <w:pPr>
              <w:pStyle w:val="ad"/>
              <w:numPr>
                <w:ilvl w:val="0"/>
                <w:numId w:val="1"/>
              </w:numPr>
              <w:rPr>
                <w:b/>
                <w:bCs/>
                <w:noProof w:val="0"/>
                <w:sz w:val="26"/>
                <w:szCs w:val="26"/>
              </w:rPr>
            </w:pPr>
            <w:r>
              <w:rPr>
                <w:rFonts w:hint="cs"/>
                <w:b/>
                <w:bCs/>
                <w:noProof w:val="0"/>
                <w:sz w:val="26"/>
                <w:szCs w:val="26"/>
                <w:rtl/>
              </w:rPr>
              <w:t>א.</w:t>
            </w:r>
            <w:r w:rsidR="00D33930" w:rsidRPr="003D4895">
              <w:rPr>
                <w:rFonts w:hint="cs"/>
                <w:b/>
                <w:bCs/>
                <w:noProof w:val="0"/>
                <w:sz w:val="26"/>
                <w:szCs w:val="26"/>
                <w:rtl/>
              </w:rPr>
              <w:t>נ</w:t>
            </w:r>
            <w:r>
              <w:rPr>
                <w:rFonts w:hint="cs"/>
                <w:b/>
                <w:bCs/>
                <w:noProof w:val="0"/>
                <w:sz w:val="26"/>
                <w:szCs w:val="26"/>
                <w:rtl/>
              </w:rPr>
              <w:t>.</w:t>
            </w:r>
            <w:r w:rsidR="00D33930" w:rsidRPr="003D4895">
              <w:rPr>
                <w:rFonts w:hint="cs"/>
                <w:b/>
                <w:bCs/>
                <w:noProof w:val="0"/>
                <w:sz w:val="26"/>
                <w:szCs w:val="26"/>
                <w:rtl/>
              </w:rPr>
              <w:t xml:space="preserve"> </w:t>
            </w:r>
          </w:p>
          <w:p w:rsidR="0048590C" w:rsidRDefault="0048590C" w:rsidP="003D4895">
            <w:pPr>
              <w:pStyle w:val="ad"/>
              <w:numPr>
                <w:ilvl w:val="0"/>
                <w:numId w:val="1"/>
              </w:numPr>
              <w:rPr>
                <w:b/>
                <w:bCs/>
                <w:noProof w:val="0"/>
                <w:sz w:val="26"/>
                <w:szCs w:val="26"/>
              </w:rPr>
            </w:pPr>
            <w:r>
              <w:rPr>
                <w:rFonts w:hint="cs"/>
                <w:b/>
                <w:bCs/>
                <w:noProof w:val="0"/>
                <w:sz w:val="26"/>
                <w:szCs w:val="26"/>
                <w:rtl/>
              </w:rPr>
              <w:t>מ</w:t>
            </w:r>
            <w:r w:rsidR="003D4895">
              <w:rPr>
                <w:rFonts w:hint="cs"/>
                <w:b/>
                <w:bCs/>
                <w:noProof w:val="0"/>
                <w:sz w:val="26"/>
                <w:szCs w:val="26"/>
                <w:rtl/>
              </w:rPr>
              <w:t>.</w:t>
            </w:r>
            <w:r>
              <w:rPr>
                <w:rFonts w:hint="cs"/>
                <w:b/>
                <w:bCs/>
                <w:noProof w:val="0"/>
                <w:sz w:val="26"/>
                <w:szCs w:val="26"/>
                <w:rtl/>
              </w:rPr>
              <w:t>נ</w:t>
            </w:r>
            <w:r w:rsidR="003D4895">
              <w:rPr>
                <w:rFonts w:hint="cs"/>
                <w:b/>
                <w:bCs/>
                <w:noProof w:val="0"/>
                <w:sz w:val="26"/>
                <w:szCs w:val="26"/>
                <w:rtl/>
              </w:rPr>
              <w:t>.</w:t>
            </w:r>
            <w:r>
              <w:rPr>
                <w:rFonts w:hint="cs"/>
                <w:b/>
                <w:bCs/>
                <w:noProof w:val="0"/>
                <w:sz w:val="26"/>
                <w:szCs w:val="26"/>
                <w:rtl/>
              </w:rPr>
              <w:t xml:space="preserve"> </w:t>
            </w:r>
          </w:p>
          <w:p w:rsidR="003D4895" w:rsidRPr="003D4895" w:rsidRDefault="003D4895" w:rsidP="003D4895">
            <w:pPr>
              <w:rPr>
                <w:noProof w:val="0"/>
                <w:sz w:val="26"/>
                <w:szCs w:val="26"/>
              </w:rPr>
            </w:pPr>
            <w:r>
              <w:rPr>
                <w:rFonts w:hint="cs"/>
                <w:noProof w:val="0"/>
                <w:sz w:val="26"/>
                <w:szCs w:val="26"/>
                <w:rtl/>
              </w:rPr>
              <w:t xml:space="preserve">      ע"י ב"כ עו"ד </w:t>
            </w:r>
            <w:proofErr w:type="spellStart"/>
            <w:r>
              <w:rPr>
                <w:rFonts w:hint="cs"/>
                <w:noProof w:val="0"/>
                <w:sz w:val="26"/>
                <w:szCs w:val="26"/>
                <w:rtl/>
              </w:rPr>
              <w:t>ג'מיל</w:t>
            </w:r>
            <w:proofErr w:type="spellEnd"/>
            <w:r>
              <w:rPr>
                <w:rFonts w:hint="cs"/>
                <w:noProof w:val="0"/>
                <w:sz w:val="26"/>
                <w:szCs w:val="26"/>
                <w:rtl/>
              </w:rPr>
              <w:t xml:space="preserve"> </w:t>
            </w:r>
            <w:proofErr w:type="spellStart"/>
            <w:r>
              <w:rPr>
                <w:rFonts w:hint="cs"/>
                <w:noProof w:val="0"/>
                <w:sz w:val="26"/>
                <w:szCs w:val="26"/>
                <w:rtl/>
              </w:rPr>
              <w:t>נעאמנה</w:t>
            </w:r>
            <w:proofErr w:type="spellEnd"/>
          </w:p>
        </w:tc>
      </w:tr>
      <w:tr w:rsidR="0094424E">
        <w:trPr>
          <w:jc w:val="center"/>
        </w:trPr>
        <w:tc>
          <w:tcPr>
            <w:tcW w:w="8820" w:type="dxa"/>
            <w:gridSpan w:val="4"/>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rsidRPr="003D4895">
        <w:trPr>
          <w:jc w:val="center"/>
        </w:trPr>
        <w:tc>
          <w:tcPr>
            <w:tcW w:w="3249" w:type="dxa"/>
            <w:gridSpan w:val="2"/>
          </w:tcPr>
          <w:p w:rsidR="0094424E" w:rsidRDefault="00463C81" w:rsidP="00D44968">
            <w:pPr>
              <w:suppressLineNumbers/>
              <w:rPr>
                <w:rFonts w:ascii="Arial" w:hAnsi="Arial"/>
                <w:b/>
                <w:bCs/>
                <w:noProof w:val="0"/>
                <w:sz w:val="26"/>
                <w:szCs w:val="26"/>
              </w:rPr>
            </w:pPr>
            <w:sdt>
              <w:sdtPr>
                <w:rPr>
                  <w:rFonts w:ascii="Arial" w:hAnsi="Arial"/>
                  <w:b/>
                  <w:bCs/>
                  <w:noProof w:val="0"/>
                  <w:sz w:val="26"/>
                  <w:szCs w:val="26"/>
                  <w:rtl/>
                </w:rPr>
                <w:alias w:val="1184"/>
                <w:tag w:val="1184"/>
                <w:id w:val="-340621022"/>
                <w:text w:multiLine="1"/>
              </w:sdtPr>
              <w:sdtEndPr/>
              <w:sdtContent>
                <w:r w:rsidR="00917E8D" w:rsidRPr="003D4895">
                  <w:rPr>
                    <w:rFonts w:ascii="Arial" w:hAnsi="Arial"/>
                    <w:b/>
                    <w:bCs/>
                    <w:noProof w:val="0"/>
                    <w:sz w:val="26"/>
                    <w:szCs w:val="26"/>
                    <w:rtl/>
                  </w:rPr>
                  <w:t>משיבים</w:t>
                </w:r>
              </w:sdtContent>
            </w:sdt>
          </w:p>
        </w:tc>
        <w:tc>
          <w:tcPr>
            <w:tcW w:w="5571" w:type="dxa"/>
            <w:gridSpan w:val="2"/>
          </w:tcPr>
          <w:p w:rsidR="0094424E" w:rsidRDefault="00463C81" w:rsidP="003D4895">
            <w:pPr>
              <w:suppressLineNumbers/>
              <w:rPr>
                <w:rFonts w:ascii="Arial" w:hAnsi="Arial"/>
                <w:b/>
                <w:bCs/>
                <w:noProof w:val="0"/>
                <w:sz w:val="26"/>
                <w:szCs w:val="26"/>
                <w:rtl/>
              </w:rPr>
            </w:pPr>
            <w:sdt>
              <w:sdtPr>
                <w:rPr>
                  <w:rFonts w:ascii="Arial" w:hAnsi="Arial"/>
                  <w:b/>
                  <w:bCs/>
                  <w:noProof w:val="0"/>
                  <w:sz w:val="26"/>
                  <w:szCs w:val="26"/>
                  <w:rtl/>
                </w:rPr>
                <w:alias w:val="1571"/>
                <w:tag w:val="1571"/>
                <w:id w:val="1028836282"/>
                <w:text w:multiLine="1"/>
              </w:sdtPr>
              <w:sdtEndPr/>
              <w:sdtContent>
                <w:r w:rsidR="003D4895">
                  <w:rPr>
                    <w:rFonts w:ascii="Arial" w:hAnsi="Arial" w:hint="cs"/>
                    <w:b/>
                    <w:bCs/>
                    <w:noProof w:val="0"/>
                    <w:sz w:val="26"/>
                    <w:szCs w:val="26"/>
                    <w:rtl/>
                  </w:rPr>
                  <w:t xml:space="preserve">      1</w:t>
                </w:r>
              </w:sdtContent>
            </w:sdt>
            <w:r w:rsidR="0094424E">
              <w:rPr>
                <w:rFonts w:ascii="Arial" w:hAnsi="Arial"/>
                <w:b/>
                <w:bCs/>
                <w:noProof w:val="0"/>
                <w:sz w:val="26"/>
                <w:szCs w:val="26"/>
                <w:rtl/>
              </w:rPr>
              <w:t>.</w:t>
            </w:r>
            <w:r w:rsidR="0094424E">
              <w:rPr>
                <w:rFonts w:ascii="Arial" w:hAnsi="Arial" w:hint="cs"/>
                <w:b/>
                <w:bCs/>
                <w:noProof w:val="0"/>
                <w:sz w:val="26"/>
                <w:szCs w:val="26"/>
                <w:rtl/>
              </w:rPr>
              <w:t xml:space="preserve"> </w:t>
            </w:r>
            <w:sdt>
              <w:sdtPr>
                <w:rPr>
                  <w:rFonts w:ascii="Arial" w:hAnsi="Arial"/>
                  <w:b/>
                  <w:bCs/>
                  <w:noProof w:val="0"/>
                  <w:sz w:val="26"/>
                  <w:szCs w:val="26"/>
                  <w:rtl/>
                </w:rPr>
                <w:alias w:val="1486"/>
                <w:tag w:val="1486"/>
                <w:id w:val="-309872140"/>
                <w:text w:multiLine="1"/>
              </w:sdtPr>
              <w:sdtEndPr/>
              <w:sdtContent>
                <w:r w:rsidR="003D4895" w:rsidRPr="003D4895">
                  <w:rPr>
                    <w:rFonts w:ascii="Arial" w:hAnsi="Arial" w:hint="cs"/>
                    <w:b/>
                    <w:bCs/>
                    <w:noProof w:val="0"/>
                    <w:sz w:val="26"/>
                    <w:szCs w:val="26"/>
                    <w:rtl/>
                  </w:rPr>
                  <w:t xml:space="preserve"> </w:t>
                </w:r>
                <w:r w:rsidR="00D33930" w:rsidRPr="003D4895">
                  <w:rPr>
                    <w:rFonts w:ascii="Arial" w:hAnsi="Arial" w:hint="cs"/>
                    <w:b/>
                    <w:bCs/>
                    <w:noProof w:val="0"/>
                    <w:sz w:val="26"/>
                    <w:szCs w:val="26"/>
                    <w:rtl/>
                  </w:rPr>
                  <w:t>פ</w:t>
                </w:r>
                <w:r w:rsidR="003D4895" w:rsidRPr="003D4895">
                  <w:rPr>
                    <w:rFonts w:ascii="Arial" w:hAnsi="Arial" w:hint="cs"/>
                    <w:b/>
                    <w:bCs/>
                    <w:noProof w:val="0"/>
                    <w:sz w:val="26"/>
                    <w:szCs w:val="26"/>
                    <w:rtl/>
                  </w:rPr>
                  <w:t>.</w:t>
                </w:r>
                <w:r w:rsidR="00D33930" w:rsidRPr="003D4895">
                  <w:rPr>
                    <w:rFonts w:ascii="Arial" w:hAnsi="Arial" w:hint="cs"/>
                    <w:b/>
                    <w:bCs/>
                    <w:noProof w:val="0"/>
                    <w:sz w:val="26"/>
                    <w:szCs w:val="26"/>
                    <w:rtl/>
                  </w:rPr>
                  <w:t>נ</w:t>
                </w:r>
                <w:r w:rsidR="003D4895" w:rsidRPr="003D4895">
                  <w:rPr>
                    <w:rFonts w:ascii="Arial" w:hAnsi="Arial" w:hint="cs"/>
                    <w:b/>
                    <w:bCs/>
                    <w:noProof w:val="0"/>
                    <w:sz w:val="26"/>
                    <w:szCs w:val="26"/>
                    <w:rtl/>
                  </w:rPr>
                  <w:t>.</w:t>
                </w:r>
                <w:r w:rsidR="00D33930" w:rsidRPr="003D4895">
                  <w:rPr>
                    <w:rFonts w:ascii="Arial" w:hAnsi="Arial" w:hint="cs"/>
                    <w:b/>
                    <w:bCs/>
                    <w:noProof w:val="0"/>
                    <w:sz w:val="26"/>
                    <w:szCs w:val="26"/>
                    <w:rtl/>
                  </w:rPr>
                  <w:t xml:space="preserve"> </w:t>
                </w:r>
                <w:r w:rsidR="00D33930" w:rsidRPr="003D4895">
                  <w:rPr>
                    <w:rFonts w:ascii="Arial" w:hAnsi="Arial"/>
                    <w:b/>
                    <w:bCs/>
                    <w:noProof w:val="0"/>
                    <w:sz w:val="26"/>
                    <w:szCs w:val="26"/>
                    <w:rtl/>
                  </w:rPr>
                  <w:br/>
                </w:r>
              </w:sdtContent>
            </w:sdt>
            <w:r w:rsidR="00E54CD9" w:rsidRPr="003D4895">
              <w:rPr>
                <w:rFonts w:ascii="Arial" w:hAnsi="Arial" w:hint="cs"/>
                <w:b/>
                <w:bCs/>
                <w:noProof w:val="0"/>
                <w:sz w:val="26"/>
                <w:szCs w:val="26"/>
                <w:rtl/>
              </w:rPr>
              <w:t xml:space="preserve"> </w:t>
            </w:r>
            <w:sdt>
              <w:sdtPr>
                <w:rPr>
                  <w:rFonts w:ascii="Arial" w:hAnsi="Arial"/>
                  <w:b/>
                  <w:bCs/>
                  <w:noProof w:val="0"/>
                  <w:sz w:val="26"/>
                  <w:szCs w:val="26"/>
                  <w:rtl/>
                </w:rPr>
                <w:alias w:val="1571"/>
                <w:tag w:val="1571"/>
                <w:id w:val="670306589"/>
                <w:text w:multiLine="1"/>
              </w:sdtPr>
              <w:sdtEndPr/>
              <w:sdtContent>
                <w:r w:rsidR="003D4895">
                  <w:rPr>
                    <w:rFonts w:ascii="Arial" w:hAnsi="Arial" w:hint="cs"/>
                    <w:b/>
                    <w:bCs/>
                    <w:noProof w:val="0"/>
                    <w:sz w:val="26"/>
                    <w:szCs w:val="26"/>
                    <w:rtl/>
                  </w:rPr>
                  <w:t xml:space="preserve">     2</w:t>
                </w:r>
              </w:sdtContent>
            </w:sdt>
            <w:r w:rsidR="0094424E">
              <w:rPr>
                <w:rFonts w:ascii="Arial" w:hAnsi="Arial"/>
                <w:b/>
                <w:bCs/>
                <w:noProof w:val="0"/>
                <w:sz w:val="26"/>
                <w:szCs w:val="26"/>
                <w:rtl/>
              </w:rPr>
              <w:t>.</w:t>
            </w:r>
            <w:r w:rsidR="0094424E">
              <w:rPr>
                <w:rFonts w:ascii="Arial" w:hAnsi="Arial" w:hint="cs"/>
                <w:b/>
                <w:bCs/>
                <w:noProof w:val="0"/>
                <w:sz w:val="26"/>
                <w:szCs w:val="26"/>
                <w:rtl/>
              </w:rPr>
              <w:t xml:space="preserve"> </w:t>
            </w:r>
            <w:sdt>
              <w:sdtPr>
                <w:rPr>
                  <w:rFonts w:ascii="Arial" w:hAnsi="Arial"/>
                  <w:b/>
                  <w:bCs/>
                  <w:noProof w:val="0"/>
                  <w:sz w:val="26"/>
                  <w:szCs w:val="26"/>
                  <w:rtl/>
                </w:rPr>
                <w:alias w:val="1486"/>
                <w:tag w:val="1486"/>
                <w:id w:val="-1115282248"/>
                <w:text w:multiLine="1"/>
              </w:sdtPr>
              <w:sdtEndPr/>
              <w:sdtContent>
                <w:r w:rsidR="00917E8D" w:rsidRPr="003D4895">
                  <w:rPr>
                    <w:rFonts w:ascii="Arial" w:hAnsi="Arial"/>
                    <w:b/>
                    <w:bCs/>
                    <w:noProof w:val="0"/>
                    <w:sz w:val="26"/>
                    <w:szCs w:val="26"/>
                    <w:rtl/>
                  </w:rPr>
                  <w:t>ע</w:t>
                </w:r>
                <w:r w:rsidR="003D4895" w:rsidRPr="003D4895">
                  <w:rPr>
                    <w:rFonts w:ascii="Arial" w:hAnsi="Arial" w:hint="cs"/>
                    <w:b/>
                    <w:bCs/>
                    <w:noProof w:val="0"/>
                    <w:sz w:val="26"/>
                    <w:szCs w:val="26"/>
                    <w:rtl/>
                  </w:rPr>
                  <w:t>.</w:t>
                </w:r>
                <w:r w:rsidR="00917E8D" w:rsidRPr="003D4895">
                  <w:rPr>
                    <w:rFonts w:ascii="Arial" w:hAnsi="Arial"/>
                    <w:b/>
                    <w:bCs/>
                    <w:noProof w:val="0"/>
                    <w:sz w:val="26"/>
                    <w:szCs w:val="26"/>
                    <w:rtl/>
                  </w:rPr>
                  <w:t>נ</w:t>
                </w:r>
                <w:r w:rsidR="003D4895" w:rsidRPr="003D4895">
                  <w:rPr>
                    <w:rFonts w:ascii="Arial" w:hAnsi="Arial" w:hint="cs"/>
                    <w:b/>
                    <w:bCs/>
                    <w:noProof w:val="0"/>
                    <w:sz w:val="26"/>
                    <w:szCs w:val="26"/>
                    <w:rtl/>
                  </w:rPr>
                  <w:t>.</w:t>
                </w:r>
              </w:sdtContent>
            </w:sdt>
            <w:r w:rsidR="00E54CD9" w:rsidRPr="00E54CD9">
              <w:rPr>
                <w:rFonts w:ascii="Arial" w:hAnsi="Arial" w:hint="cs"/>
                <w:b/>
                <w:bCs/>
                <w:noProof w:val="0"/>
                <w:sz w:val="26"/>
                <w:szCs w:val="26"/>
                <w:rtl/>
              </w:rPr>
              <w:t xml:space="preserve"> </w:t>
            </w:r>
          </w:p>
          <w:p w:rsidR="003D4895" w:rsidRDefault="003D4895" w:rsidP="003D4895">
            <w:pPr>
              <w:suppressLineNumbers/>
              <w:rPr>
                <w:rFonts w:ascii="Arial" w:hAnsi="Arial"/>
                <w:noProof w:val="0"/>
                <w:sz w:val="26"/>
                <w:szCs w:val="26"/>
                <w:rtl/>
              </w:rPr>
            </w:pPr>
            <w:r>
              <w:rPr>
                <w:rFonts w:ascii="Arial" w:hAnsi="Arial" w:hint="cs"/>
                <w:b/>
                <w:bCs/>
                <w:noProof w:val="0"/>
                <w:sz w:val="26"/>
                <w:szCs w:val="26"/>
                <w:rtl/>
              </w:rPr>
              <w:t xml:space="preserve">      </w:t>
            </w:r>
            <w:r>
              <w:rPr>
                <w:rFonts w:ascii="Arial" w:hAnsi="Arial" w:hint="cs"/>
                <w:noProof w:val="0"/>
                <w:sz w:val="26"/>
                <w:szCs w:val="26"/>
                <w:rtl/>
              </w:rPr>
              <w:t>ע"י ב"כ עו"ד חאלד יאסין</w:t>
            </w:r>
          </w:p>
          <w:p w:rsidR="003D4895" w:rsidRPr="003D4895" w:rsidRDefault="003D4895" w:rsidP="003D4895">
            <w:pPr>
              <w:suppressLineNumbers/>
              <w:rPr>
                <w:rFonts w:ascii="Arial" w:hAnsi="Arial"/>
                <w:noProof w:val="0"/>
                <w:sz w:val="26"/>
                <w:szCs w:val="26"/>
                <w:rtl/>
              </w:rPr>
            </w:pPr>
          </w:p>
          <w:p w:rsidR="0094424E" w:rsidRPr="00E54CD9" w:rsidRDefault="00463C81" w:rsidP="003D4895">
            <w:pPr>
              <w:suppressLineNumbers/>
              <w:rPr>
                <w:rFonts w:ascii="Arial" w:hAnsi="Arial"/>
                <w:b/>
                <w:bCs/>
                <w:noProof w:val="0"/>
                <w:sz w:val="26"/>
                <w:szCs w:val="26"/>
                <w:rtl/>
              </w:rPr>
            </w:pPr>
            <w:sdt>
              <w:sdtPr>
                <w:rPr>
                  <w:rFonts w:ascii="Arial" w:hAnsi="Arial"/>
                  <w:b/>
                  <w:bCs/>
                  <w:noProof w:val="0"/>
                  <w:sz w:val="26"/>
                  <w:szCs w:val="26"/>
                  <w:rtl/>
                </w:rPr>
                <w:alias w:val="1571"/>
                <w:tag w:val="1571"/>
                <w:id w:val="1008330707"/>
                <w:text w:multiLine="1"/>
              </w:sdtPr>
              <w:sdtEndPr/>
              <w:sdtContent>
                <w:r w:rsidR="003D4895">
                  <w:rPr>
                    <w:rFonts w:ascii="Arial" w:hAnsi="Arial" w:hint="cs"/>
                    <w:b/>
                    <w:bCs/>
                    <w:noProof w:val="0"/>
                    <w:sz w:val="26"/>
                    <w:szCs w:val="26"/>
                    <w:rtl/>
                  </w:rPr>
                  <w:t xml:space="preserve">      3</w:t>
                </w:r>
              </w:sdtContent>
            </w:sdt>
            <w:r w:rsidR="0094424E">
              <w:rPr>
                <w:rFonts w:ascii="Arial" w:hAnsi="Arial"/>
                <w:b/>
                <w:bCs/>
                <w:noProof w:val="0"/>
                <w:sz w:val="26"/>
                <w:szCs w:val="26"/>
                <w:rtl/>
              </w:rPr>
              <w:t>.</w:t>
            </w:r>
            <w:r w:rsidR="0094424E">
              <w:rPr>
                <w:rFonts w:ascii="Arial" w:hAnsi="Arial" w:hint="cs"/>
                <w:b/>
                <w:bCs/>
                <w:noProof w:val="0"/>
                <w:sz w:val="26"/>
                <w:szCs w:val="26"/>
                <w:rtl/>
              </w:rPr>
              <w:t xml:space="preserve"> </w:t>
            </w:r>
            <w:r w:rsidR="003D4895">
              <w:rPr>
                <w:rFonts w:ascii="Arial" w:hAnsi="Arial" w:hint="cs"/>
                <w:b/>
                <w:bCs/>
                <w:noProof w:val="0"/>
                <w:sz w:val="26"/>
                <w:szCs w:val="26"/>
                <w:rtl/>
              </w:rPr>
              <w:t xml:space="preserve"> </w:t>
            </w:r>
            <w:r w:rsidR="000E5318">
              <w:rPr>
                <w:rFonts w:ascii="Arial" w:hAnsi="Arial" w:hint="cs"/>
                <w:b/>
                <w:bCs/>
                <w:noProof w:val="0"/>
                <w:sz w:val="26"/>
                <w:szCs w:val="26"/>
                <w:rtl/>
              </w:rPr>
              <w:t>פ</w:t>
            </w:r>
            <w:r w:rsidR="003D4895">
              <w:rPr>
                <w:rFonts w:ascii="Arial" w:hAnsi="Arial" w:hint="cs"/>
                <w:b/>
                <w:bCs/>
                <w:noProof w:val="0"/>
                <w:sz w:val="26"/>
                <w:szCs w:val="26"/>
                <w:rtl/>
              </w:rPr>
              <w:t>.</w:t>
            </w:r>
            <w:r w:rsidR="000E5318">
              <w:rPr>
                <w:rFonts w:ascii="Arial" w:hAnsi="Arial" w:hint="cs"/>
                <w:b/>
                <w:bCs/>
                <w:noProof w:val="0"/>
                <w:sz w:val="26"/>
                <w:szCs w:val="26"/>
                <w:rtl/>
              </w:rPr>
              <w:t>נ</w:t>
            </w:r>
            <w:r w:rsidR="003D4895">
              <w:rPr>
                <w:rFonts w:ascii="Arial" w:hAnsi="Arial" w:hint="cs"/>
                <w:b/>
                <w:bCs/>
                <w:noProof w:val="0"/>
                <w:sz w:val="26"/>
                <w:szCs w:val="26"/>
                <w:rtl/>
              </w:rPr>
              <w:t>.</w:t>
            </w:r>
            <w:sdt>
              <w:sdtPr>
                <w:rPr>
                  <w:rFonts w:ascii="Arial" w:hAnsi="Arial"/>
                  <w:b/>
                  <w:bCs/>
                  <w:noProof w:val="0"/>
                  <w:sz w:val="26"/>
                  <w:szCs w:val="26"/>
                  <w:rtl/>
                </w:rPr>
                <w:alias w:val="1571"/>
                <w:tag w:val="1571"/>
                <w:id w:val="-677810599"/>
                <w:showingPlcHdr/>
                <w:text w:multiLine="1"/>
              </w:sdtPr>
              <w:sdtEndPr/>
              <w:sdtContent>
                <w:r w:rsidR="00D33930" w:rsidRPr="003D4895">
                  <w:rPr>
                    <w:rFonts w:ascii="Arial" w:hAnsi="Arial"/>
                    <w:b/>
                    <w:bCs/>
                    <w:noProof w:val="0"/>
                    <w:sz w:val="26"/>
                    <w:szCs w:val="26"/>
                    <w:rtl/>
                  </w:rPr>
                  <w:t xml:space="preserve">     </w:t>
                </w:r>
              </w:sdtContent>
            </w:sdt>
          </w:p>
        </w:tc>
      </w:tr>
    </w:tbl>
    <w:p w:rsidR="0094424E" w:rsidRDefault="0094424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180519">
            <w:pPr>
              <w:bidi w:val="0"/>
              <w:jc w:val="center"/>
              <w:rPr>
                <w:rFonts w:ascii="Arial" w:hAnsi="Arial"/>
                <w:b/>
                <w:bCs/>
                <w:noProof w:val="0"/>
                <w:sz w:val="28"/>
                <w:szCs w:val="28"/>
                <w:u w:val="single"/>
                <w:rtl/>
              </w:rPr>
            </w:pPr>
            <w:r w:rsidRPr="00D44968">
              <w:rPr>
                <w:rFonts w:ascii="Arial" w:hAnsi="Arial" w:hint="cs"/>
                <w:b/>
                <w:bCs/>
                <w:noProof w:val="0"/>
                <w:sz w:val="28"/>
                <w:szCs w:val="28"/>
                <w:u w:val="single"/>
                <w:rtl/>
              </w:rPr>
              <w:t>החלטה</w:t>
            </w:r>
          </w:p>
          <w:p w:rsidR="00D44968" w:rsidRPr="00D44968" w:rsidRDefault="000E5318" w:rsidP="00D44968">
            <w:pPr>
              <w:bidi w:val="0"/>
              <w:jc w:val="center"/>
              <w:rPr>
                <w:rFonts w:ascii="Arial" w:hAnsi="Arial"/>
                <w:b/>
                <w:bCs/>
                <w:noProof w:val="0"/>
                <w:sz w:val="28"/>
                <w:szCs w:val="28"/>
                <w:u w:val="single"/>
                <w:rtl/>
              </w:rPr>
            </w:pPr>
            <w:r>
              <w:rPr>
                <w:rFonts w:ascii="Arial" w:hAnsi="Arial" w:hint="cs"/>
                <w:b/>
                <w:bCs/>
                <w:noProof w:val="0"/>
                <w:sz w:val="28"/>
                <w:szCs w:val="28"/>
                <w:u w:val="single"/>
                <w:rtl/>
              </w:rPr>
              <w:t>צו מניעה זמני</w:t>
            </w:r>
          </w:p>
        </w:tc>
      </w:tr>
    </w:tbl>
    <w:p w:rsidR="000E5318" w:rsidRDefault="000E5318" w:rsidP="003D4895">
      <w:pPr>
        <w:pStyle w:val="ad"/>
        <w:numPr>
          <w:ilvl w:val="0"/>
          <w:numId w:val="2"/>
        </w:numPr>
        <w:spacing w:before="240" w:after="240" w:line="360" w:lineRule="auto"/>
        <w:ind w:left="714" w:hanging="357"/>
        <w:contextualSpacing w:val="0"/>
        <w:jc w:val="both"/>
        <w:rPr>
          <w:noProof w:val="0"/>
        </w:rPr>
      </w:pPr>
      <w:bookmarkStart w:id="0" w:name="NGCSBookmark"/>
      <w:bookmarkEnd w:id="0"/>
      <w:r>
        <w:rPr>
          <w:rtl/>
        </w:rPr>
        <w:t>לפני בקשה למתן צו מניעה זמני האוסר על המשיב</w:t>
      </w:r>
      <w:r>
        <w:rPr>
          <w:rFonts w:hint="cs"/>
          <w:rtl/>
        </w:rPr>
        <w:t xml:space="preserve">ים </w:t>
      </w:r>
      <w:r>
        <w:rPr>
          <w:rtl/>
        </w:rPr>
        <w:t xml:space="preserve">לעשות כל דיספוזיציה ו/או עבודות בניה בחלקה </w:t>
      </w:r>
      <w:r w:rsidR="003D4895">
        <w:rPr>
          <w:rFonts w:hint="cs"/>
          <w:rtl/>
        </w:rPr>
        <w:t>**</w:t>
      </w:r>
      <w:r>
        <w:rPr>
          <w:rtl/>
        </w:rPr>
        <w:t xml:space="preserve"> בגוש </w:t>
      </w:r>
      <w:r w:rsidR="003D4895">
        <w:rPr>
          <w:rFonts w:hint="cs"/>
          <w:rtl/>
        </w:rPr>
        <w:t>*****</w:t>
      </w:r>
      <w:r>
        <w:rPr>
          <w:rtl/>
        </w:rPr>
        <w:t xml:space="preserve"> (להלן: </w:t>
      </w:r>
      <w:r>
        <w:rPr>
          <w:b/>
          <w:bCs/>
          <w:rtl/>
        </w:rPr>
        <w:t>"החלקה").</w:t>
      </w:r>
    </w:p>
    <w:p w:rsidR="000E5318" w:rsidRDefault="000E5318" w:rsidP="00F76BDE">
      <w:pPr>
        <w:pStyle w:val="ad"/>
        <w:numPr>
          <w:ilvl w:val="0"/>
          <w:numId w:val="2"/>
        </w:numPr>
        <w:spacing w:before="240" w:after="240" w:line="360" w:lineRule="auto"/>
        <w:ind w:left="714" w:hanging="357"/>
        <w:contextualSpacing w:val="0"/>
        <w:jc w:val="both"/>
        <w:rPr>
          <w:rtl/>
        </w:rPr>
      </w:pPr>
      <w:r>
        <w:rPr>
          <w:rtl/>
        </w:rPr>
        <w:t>ביום 29.5.24 הגישו התובעים, ע</w:t>
      </w:r>
      <w:r w:rsidR="00F76BDE">
        <w:rPr>
          <w:rFonts w:hint="cs"/>
          <w:rtl/>
        </w:rPr>
        <w:t>.נ.</w:t>
      </w:r>
      <w:r>
        <w:rPr>
          <w:rtl/>
        </w:rPr>
        <w:t xml:space="preserve"> ופ</w:t>
      </w:r>
      <w:r w:rsidR="00F76BDE">
        <w:rPr>
          <w:rFonts w:hint="cs"/>
          <w:rtl/>
        </w:rPr>
        <w:t>.</w:t>
      </w:r>
      <w:r>
        <w:rPr>
          <w:rtl/>
        </w:rPr>
        <w:t>נ</w:t>
      </w:r>
      <w:r w:rsidR="00F76BDE">
        <w:rPr>
          <w:rFonts w:hint="cs"/>
          <w:rtl/>
        </w:rPr>
        <w:t>.</w:t>
      </w:r>
      <w:r>
        <w:rPr>
          <w:rtl/>
        </w:rPr>
        <w:t>, תביעה כנגד הנתבעים א</w:t>
      </w:r>
      <w:r w:rsidR="00F76BDE">
        <w:rPr>
          <w:rFonts w:hint="cs"/>
          <w:rtl/>
        </w:rPr>
        <w:t>.</w:t>
      </w:r>
      <w:r>
        <w:rPr>
          <w:rtl/>
        </w:rPr>
        <w:t>נ</w:t>
      </w:r>
      <w:r w:rsidR="00F76BDE">
        <w:rPr>
          <w:rFonts w:hint="cs"/>
          <w:rtl/>
        </w:rPr>
        <w:t>.</w:t>
      </w:r>
      <w:r>
        <w:rPr>
          <w:rtl/>
        </w:rPr>
        <w:t xml:space="preserve">ה, יורשי המנוח </w:t>
      </w:r>
      <w:r w:rsidR="00F76BDE">
        <w:rPr>
          <w:rFonts w:hint="cs"/>
          <w:rtl/>
        </w:rPr>
        <w:t xml:space="preserve">פ.מ.נ. </w:t>
      </w:r>
      <w:r>
        <w:rPr>
          <w:rtl/>
        </w:rPr>
        <w:t xml:space="preserve">, יורשי המנוח </w:t>
      </w:r>
      <w:r w:rsidR="00F76BDE">
        <w:rPr>
          <w:rFonts w:hint="cs"/>
          <w:rtl/>
        </w:rPr>
        <w:t xml:space="preserve">נ.מ.פ </w:t>
      </w:r>
      <w:r>
        <w:rPr>
          <w:rtl/>
        </w:rPr>
        <w:t xml:space="preserve">, </w:t>
      </w:r>
      <w:r w:rsidR="00F76BDE">
        <w:rPr>
          <w:rFonts w:hint="cs"/>
          <w:rtl/>
        </w:rPr>
        <w:t xml:space="preserve">מ.פ.נ </w:t>
      </w:r>
      <w:r>
        <w:rPr>
          <w:rtl/>
        </w:rPr>
        <w:t xml:space="preserve">, </w:t>
      </w:r>
      <w:r w:rsidR="00F76BDE">
        <w:rPr>
          <w:rFonts w:hint="cs"/>
          <w:rtl/>
        </w:rPr>
        <w:t>מ.פ.נ.</w:t>
      </w:r>
      <w:r>
        <w:rPr>
          <w:rtl/>
        </w:rPr>
        <w:t xml:space="preserve"> כנתבעים וכן כנגד </w:t>
      </w:r>
      <w:r w:rsidR="00F76BDE">
        <w:rPr>
          <w:rFonts w:hint="cs"/>
          <w:rtl/>
        </w:rPr>
        <w:t xml:space="preserve">ג.נ. </w:t>
      </w:r>
      <w:r>
        <w:rPr>
          <w:rtl/>
        </w:rPr>
        <w:t>ופ</w:t>
      </w:r>
      <w:r w:rsidR="00F76BDE">
        <w:rPr>
          <w:rFonts w:hint="cs"/>
          <w:rtl/>
        </w:rPr>
        <w:t xml:space="preserve">.נ. </w:t>
      </w:r>
      <w:r>
        <w:rPr>
          <w:rtl/>
        </w:rPr>
        <w:t>כנתבעים פורמליים.</w:t>
      </w:r>
    </w:p>
    <w:p w:rsidR="000E5318" w:rsidRDefault="000E5318" w:rsidP="00BC6D52">
      <w:pPr>
        <w:pStyle w:val="ad"/>
        <w:numPr>
          <w:ilvl w:val="0"/>
          <w:numId w:val="2"/>
        </w:numPr>
        <w:spacing w:before="240" w:after="240" w:line="360" w:lineRule="auto"/>
        <w:ind w:left="714" w:hanging="357"/>
        <w:contextualSpacing w:val="0"/>
        <w:jc w:val="both"/>
      </w:pPr>
      <w:r>
        <w:rPr>
          <w:rtl/>
        </w:rPr>
        <w:t xml:space="preserve">בהתאם לנסח רישום המקרקעין הזכויות בחלקה </w:t>
      </w:r>
      <w:r w:rsidR="00BC6D52">
        <w:rPr>
          <w:rFonts w:hint="cs"/>
          <w:rtl/>
        </w:rPr>
        <w:t>**</w:t>
      </w:r>
      <w:r>
        <w:rPr>
          <w:rtl/>
        </w:rPr>
        <w:t xml:space="preserve"> רשומות על שם: פ</w:t>
      </w:r>
      <w:r w:rsidR="00BC6D52">
        <w:rPr>
          <w:rFonts w:hint="cs"/>
          <w:rtl/>
        </w:rPr>
        <w:t>.נ.</w:t>
      </w:r>
      <w:r>
        <w:rPr>
          <w:rtl/>
        </w:rPr>
        <w:t>, ע</w:t>
      </w:r>
      <w:r w:rsidR="00BC6D52">
        <w:rPr>
          <w:rFonts w:hint="cs"/>
          <w:rtl/>
        </w:rPr>
        <w:t>.נ.</w:t>
      </w:r>
      <w:r>
        <w:rPr>
          <w:rtl/>
        </w:rPr>
        <w:t>, פ</w:t>
      </w:r>
      <w:r w:rsidR="00BC6D52">
        <w:rPr>
          <w:rFonts w:hint="cs"/>
          <w:rtl/>
        </w:rPr>
        <w:t>.נ</w:t>
      </w:r>
      <w:r>
        <w:rPr>
          <w:rtl/>
        </w:rPr>
        <w:t>, א</w:t>
      </w:r>
      <w:r w:rsidR="00BC6D52">
        <w:rPr>
          <w:rFonts w:hint="cs"/>
          <w:rtl/>
        </w:rPr>
        <w:t>.נ.</w:t>
      </w:r>
      <w:r>
        <w:rPr>
          <w:rtl/>
        </w:rPr>
        <w:t>, פ</w:t>
      </w:r>
      <w:r w:rsidR="00BC6D52">
        <w:rPr>
          <w:rFonts w:hint="cs"/>
          <w:rtl/>
        </w:rPr>
        <w:t>.נ.</w:t>
      </w:r>
      <w:r>
        <w:rPr>
          <w:rtl/>
        </w:rPr>
        <w:t xml:space="preserve"> וג</w:t>
      </w:r>
      <w:r w:rsidR="00BC6D52">
        <w:rPr>
          <w:rFonts w:hint="cs"/>
          <w:rtl/>
        </w:rPr>
        <w:t>.</w:t>
      </w:r>
      <w:r>
        <w:rPr>
          <w:rtl/>
        </w:rPr>
        <w:t>נ</w:t>
      </w:r>
      <w:r w:rsidR="00BC6D52">
        <w:rPr>
          <w:rFonts w:hint="cs"/>
          <w:rtl/>
        </w:rPr>
        <w:t>.</w:t>
      </w:r>
      <w:r>
        <w:rPr>
          <w:rtl/>
        </w:rPr>
        <w:t xml:space="preserve"> בחלקים שווים.</w:t>
      </w:r>
    </w:p>
    <w:p w:rsidR="000E5318" w:rsidRDefault="000E5318" w:rsidP="00BC6D52">
      <w:pPr>
        <w:pStyle w:val="ad"/>
        <w:numPr>
          <w:ilvl w:val="0"/>
          <w:numId w:val="2"/>
        </w:numPr>
        <w:spacing w:before="240" w:after="240" w:line="360" w:lineRule="auto"/>
        <w:ind w:left="714" w:hanging="357"/>
        <w:contextualSpacing w:val="0"/>
        <w:jc w:val="both"/>
      </w:pPr>
      <w:r>
        <w:rPr>
          <w:rtl/>
        </w:rPr>
        <w:t>בתביעה עותרים התובעים לקבוע כי לנתבעים א</w:t>
      </w:r>
      <w:r w:rsidR="00BC6D52">
        <w:rPr>
          <w:rFonts w:hint="cs"/>
          <w:rtl/>
        </w:rPr>
        <w:t xml:space="preserve">.נ. </w:t>
      </w:r>
      <w:r>
        <w:rPr>
          <w:rtl/>
        </w:rPr>
        <w:t>ויורשי המנוח פ</w:t>
      </w:r>
      <w:r w:rsidR="00BC6D52">
        <w:rPr>
          <w:rFonts w:hint="cs"/>
          <w:rtl/>
        </w:rPr>
        <w:t>.נ.</w:t>
      </w:r>
      <w:r>
        <w:rPr>
          <w:rtl/>
        </w:rPr>
        <w:t>, יורשי המנוח מ</w:t>
      </w:r>
      <w:r w:rsidR="00BC6D52">
        <w:rPr>
          <w:rFonts w:hint="cs"/>
          <w:rtl/>
        </w:rPr>
        <w:t>.נ.</w:t>
      </w:r>
      <w:r>
        <w:rPr>
          <w:rtl/>
        </w:rPr>
        <w:t xml:space="preserve"> , </w:t>
      </w:r>
      <w:r w:rsidR="00BC6D52">
        <w:rPr>
          <w:rFonts w:hint="cs"/>
          <w:rtl/>
        </w:rPr>
        <w:t>מ.</w:t>
      </w:r>
      <w:r>
        <w:rPr>
          <w:rtl/>
        </w:rPr>
        <w:t xml:space="preserve"> ומ</w:t>
      </w:r>
      <w:r w:rsidR="00BC6D52">
        <w:rPr>
          <w:rFonts w:hint="cs"/>
          <w:rtl/>
        </w:rPr>
        <w:t>.נ.</w:t>
      </w:r>
      <w:r>
        <w:rPr>
          <w:rtl/>
        </w:rPr>
        <w:t xml:space="preserve"> אין זכויות בחלקה והזכויות בחלקה שייכות לתובעים, ע</w:t>
      </w:r>
      <w:r w:rsidR="00BC6D52">
        <w:rPr>
          <w:rFonts w:hint="cs"/>
          <w:rtl/>
        </w:rPr>
        <w:t>.</w:t>
      </w:r>
      <w:r>
        <w:rPr>
          <w:rtl/>
        </w:rPr>
        <w:t xml:space="preserve"> ופ</w:t>
      </w:r>
      <w:r w:rsidR="00BC6D52">
        <w:rPr>
          <w:rFonts w:hint="cs"/>
          <w:rtl/>
        </w:rPr>
        <w:t>.</w:t>
      </w:r>
      <w:r>
        <w:rPr>
          <w:rtl/>
        </w:rPr>
        <w:t xml:space="preserve"> ולנתבעים הפורמליים ג</w:t>
      </w:r>
      <w:r w:rsidR="00BC6D52">
        <w:rPr>
          <w:rFonts w:hint="cs"/>
          <w:rtl/>
        </w:rPr>
        <w:t>.</w:t>
      </w:r>
      <w:r>
        <w:rPr>
          <w:rtl/>
        </w:rPr>
        <w:t xml:space="preserve"> ופ</w:t>
      </w:r>
      <w:r w:rsidR="00BC6D52">
        <w:rPr>
          <w:rFonts w:hint="cs"/>
          <w:rtl/>
        </w:rPr>
        <w:t>.</w:t>
      </w:r>
      <w:r>
        <w:rPr>
          <w:rtl/>
        </w:rPr>
        <w:t>, בלבד.</w:t>
      </w:r>
    </w:p>
    <w:p w:rsidR="000E5318" w:rsidRDefault="000E5318" w:rsidP="00BC6D52">
      <w:pPr>
        <w:pStyle w:val="ad"/>
        <w:numPr>
          <w:ilvl w:val="0"/>
          <w:numId w:val="2"/>
        </w:numPr>
        <w:spacing w:before="240" w:after="240" w:line="360" w:lineRule="auto"/>
        <w:ind w:left="714" w:hanging="357"/>
        <w:contextualSpacing w:val="0"/>
        <w:jc w:val="both"/>
      </w:pPr>
      <w:r>
        <w:rPr>
          <w:rtl/>
        </w:rPr>
        <w:t>בכתב ההגנה טענו הנתבעים א</w:t>
      </w:r>
      <w:r w:rsidR="00BC6D52">
        <w:rPr>
          <w:rFonts w:hint="cs"/>
          <w:rtl/>
        </w:rPr>
        <w:t xml:space="preserve">. </w:t>
      </w:r>
      <w:r>
        <w:rPr>
          <w:rtl/>
        </w:rPr>
        <w:t>וג</w:t>
      </w:r>
      <w:r w:rsidR="00BC6D52">
        <w:rPr>
          <w:rFonts w:hint="cs"/>
          <w:rtl/>
        </w:rPr>
        <w:t>.</w:t>
      </w:r>
      <w:r>
        <w:rPr>
          <w:rtl/>
        </w:rPr>
        <w:t xml:space="preserve"> כי יש לדחות את התביעה וכן טענו כי התובע 1 – ע</w:t>
      </w:r>
      <w:r w:rsidR="00BC6D52">
        <w:rPr>
          <w:rFonts w:hint="cs"/>
          <w:rtl/>
        </w:rPr>
        <w:t>.</w:t>
      </w:r>
      <w:r>
        <w:rPr>
          <w:rtl/>
        </w:rPr>
        <w:t>, מחזיק ב – 40% משטח החלקה, למרות שבבעלות רק 1/6, שכן השתלט על החלקה שלא כדין ופוגע בזכויות יתר הבעלים במקרקעין.</w:t>
      </w:r>
    </w:p>
    <w:p w:rsidR="000E5318" w:rsidRDefault="000E5318" w:rsidP="000E5318">
      <w:pPr>
        <w:pStyle w:val="ad"/>
        <w:numPr>
          <w:ilvl w:val="0"/>
          <w:numId w:val="2"/>
        </w:numPr>
        <w:spacing w:before="240" w:after="240" w:line="360" w:lineRule="auto"/>
        <w:ind w:left="714" w:hanging="357"/>
        <w:contextualSpacing w:val="0"/>
        <w:jc w:val="both"/>
      </w:pPr>
      <w:r>
        <w:rPr>
          <w:rtl/>
        </w:rPr>
        <w:lastRenderedPageBreak/>
        <w:t xml:space="preserve">בבקשה </w:t>
      </w:r>
      <w:r w:rsidR="0048590C">
        <w:rPr>
          <w:rtl/>
        </w:rPr>
        <w:t xml:space="preserve">לצו מניעה זמני ביקשו </w:t>
      </w:r>
      <w:r w:rsidR="0048590C">
        <w:rPr>
          <w:rFonts w:hint="cs"/>
          <w:rtl/>
        </w:rPr>
        <w:t>המבקשים</w:t>
      </w:r>
      <w:r>
        <w:rPr>
          <w:rtl/>
        </w:rPr>
        <w:t xml:space="preserve"> לאסור על</w:t>
      </w:r>
      <w:r>
        <w:rPr>
          <w:rFonts w:hint="cs"/>
          <w:rtl/>
        </w:rPr>
        <w:t xml:space="preserve"> המשיבים</w:t>
      </w:r>
      <w:r>
        <w:rPr>
          <w:rtl/>
        </w:rPr>
        <w:t xml:space="preserve"> לבצע כל עבודת בנייה בחלקה. לטענתו ביום 14.11.24 רא</w:t>
      </w:r>
      <w:r w:rsidR="0048590C">
        <w:rPr>
          <w:rtl/>
        </w:rPr>
        <w:t xml:space="preserve">ה </w:t>
      </w:r>
      <w:r w:rsidR="0048590C">
        <w:rPr>
          <w:rFonts w:hint="cs"/>
          <w:rtl/>
        </w:rPr>
        <w:t>המבקש 1 כי המשיב 1</w:t>
      </w:r>
      <w:r>
        <w:rPr>
          <w:rtl/>
        </w:rPr>
        <w:t xml:space="preserve"> </w:t>
      </w:r>
      <w:r w:rsidR="0048590C">
        <w:rPr>
          <w:rFonts w:hint="cs"/>
          <w:rtl/>
        </w:rPr>
        <w:t>מבצע</w:t>
      </w:r>
      <w:r w:rsidR="0048590C">
        <w:rPr>
          <w:rtl/>
        </w:rPr>
        <w:t xml:space="preserve"> </w:t>
      </w:r>
      <w:r>
        <w:rPr>
          <w:rtl/>
        </w:rPr>
        <w:t>עבודות הכשרת קרקע וחפירת כלונסאות שלא כדין ומבלי לקבל את הסכמת שאר הבעלים.</w:t>
      </w:r>
    </w:p>
    <w:p w:rsidR="000E5318" w:rsidRDefault="000E5318" w:rsidP="000E5318">
      <w:pPr>
        <w:pStyle w:val="ad"/>
        <w:numPr>
          <w:ilvl w:val="0"/>
          <w:numId w:val="2"/>
        </w:numPr>
        <w:spacing w:before="240" w:after="240" w:line="360" w:lineRule="auto"/>
        <w:ind w:left="714" w:hanging="357"/>
        <w:contextualSpacing w:val="0"/>
        <w:jc w:val="both"/>
      </w:pPr>
      <w:r>
        <w:rPr>
          <w:rtl/>
        </w:rPr>
        <w:t>תחילה הוגשה הבקשה גם כנגד רשם המקרקעין, הוועדה לתו"ב ומשטרת ישראל והבקשה נשלחה לתגובת המשיבים. המבקשים ביקשו כי יינתן צו ארעי במעמד צד אחד עד להגשת התגובה. לאחר שניתנה החלטה כי בית משפט זה אינו נותן צווים כנגד רשויות אלו ובוודאי שלא צווים במעמד צד אחד, הוגשה בקשה מתוקנת שאינה כוללת משיבים אלו.</w:t>
      </w:r>
    </w:p>
    <w:p w:rsidR="0048590C" w:rsidRDefault="0048590C" w:rsidP="000E5318">
      <w:pPr>
        <w:pStyle w:val="ad"/>
        <w:numPr>
          <w:ilvl w:val="0"/>
          <w:numId w:val="2"/>
        </w:numPr>
        <w:spacing w:before="240" w:after="240" w:line="360" w:lineRule="auto"/>
        <w:ind w:left="714" w:hanging="357"/>
        <w:contextualSpacing w:val="0"/>
        <w:jc w:val="both"/>
      </w:pPr>
      <w:r>
        <w:rPr>
          <w:rFonts w:hint="cs"/>
          <w:rtl/>
        </w:rPr>
        <w:t>גם הבקשה המתוקנת נדחתה שכן אליה צורפו כמשיבים גם בניו של המשיב 1 שאינם צד להליך העיקרי.</w:t>
      </w:r>
    </w:p>
    <w:p w:rsidR="0048590C" w:rsidRDefault="0048590C" w:rsidP="000E5318">
      <w:pPr>
        <w:pStyle w:val="ad"/>
        <w:numPr>
          <w:ilvl w:val="0"/>
          <w:numId w:val="2"/>
        </w:numPr>
        <w:spacing w:before="240" w:after="240" w:line="360" w:lineRule="auto"/>
        <w:ind w:left="714" w:hanging="357"/>
        <w:contextualSpacing w:val="0"/>
        <w:jc w:val="both"/>
      </w:pPr>
      <w:r>
        <w:rPr>
          <w:rFonts w:hint="cs"/>
          <w:rtl/>
        </w:rPr>
        <w:t>בעת בפני בקשה מתוקנת בפעם השניה.</w:t>
      </w:r>
    </w:p>
    <w:p w:rsidR="000E5318" w:rsidRDefault="000E5318" w:rsidP="000E5318">
      <w:pPr>
        <w:spacing w:before="240" w:after="240" w:line="360" w:lineRule="auto"/>
        <w:jc w:val="both"/>
        <w:rPr>
          <w:b/>
          <w:bCs/>
          <w:u w:val="single"/>
        </w:rPr>
      </w:pPr>
      <w:r>
        <w:rPr>
          <w:b/>
          <w:bCs/>
          <w:u w:val="single"/>
          <w:rtl/>
        </w:rPr>
        <w:t>דיון והכרעה</w:t>
      </w:r>
    </w:p>
    <w:p w:rsidR="000E5318" w:rsidRDefault="000E5318" w:rsidP="000E5318">
      <w:pPr>
        <w:pStyle w:val="ad"/>
        <w:numPr>
          <w:ilvl w:val="0"/>
          <w:numId w:val="2"/>
        </w:numPr>
        <w:spacing w:before="240" w:after="240" w:line="360" w:lineRule="auto"/>
        <w:jc w:val="both"/>
      </w:pPr>
      <w:r>
        <w:rPr>
          <w:rtl/>
        </w:rPr>
        <w:t>בתקנה 95 (ד) לתקנות סדר הדין האזרחי, תשע"ט-2018 נקבע אילו שיקולים על בית המשפט לשקול בבואו להחליט בבקשה למתן סעד זמני:</w:t>
      </w:r>
    </w:p>
    <w:p w:rsidR="000E5318" w:rsidRDefault="000E5318" w:rsidP="000E5318">
      <w:pPr>
        <w:spacing w:before="240" w:after="240" w:line="360" w:lineRule="auto"/>
        <w:ind w:left="720"/>
        <w:jc w:val="both"/>
        <w:rPr>
          <w:b/>
          <w:bCs/>
          <w:rtl/>
        </w:rPr>
      </w:pPr>
      <w:r>
        <w:rPr>
          <w:b/>
          <w:bCs/>
          <w:rtl/>
        </w:rPr>
        <w:t>"בהחלטתו אם לתת סעד זמני וכן בקביעת סוג הסעד, היקפו ותנאיו, ישקול בית המשפט, בין השאר, את השיקולים האלה:</w:t>
      </w:r>
    </w:p>
    <w:p w:rsidR="000E5318" w:rsidRDefault="000E5318" w:rsidP="000E5318">
      <w:pPr>
        <w:spacing w:before="240" w:after="240" w:line="360" w:lineRule="auto"/>
        <w:ind w:left="720"/>
        <w:jc w:val="both"/>
        <w:rPr>
          <w:b/>
          <w:bCs/>
          <w:rtl/>
        </w:rPr>
      </w:pPr>
      <w:r>
        <w:rPr>
          <w:b/>
          <w:bCs/>
          <w:rtl/>
        </w:rPr>
        <w:t>(1)הנזק שעלול להיגרם למבקש אם לא יינתן הסעד הזמני לעומת הנזק שעלול להיגרם למשיב אם יינתן הסעד הזמני, וכן נזק העלול להיגרם לאדם אחר או לעניין ציבורי;</w:t>
      </w:r>
    </w:p>
    <w:p w:rsidR="000E5318" w:rsidRDefault="000E5318" w:rsidP="000E5318">
      <w:pPr>
        <w:spacing w:before="240" w:after="240" w:line="360" w:lineRule="auto"/>
        <w:ind w:left="720"/>
        <w:jc w:val="both"/>
        <w:rPr>
          <w:b/>
          <w:bCs/>
          <w:rtl/>
        </w:rPr>
      </w:pPr>
      <w:r>
        <w:rPr>
          <w:b/>
          <w:bCs/>
          <w:rtl/>
        </w:rPr>
        <w:t>(2)אם אין סעד אחר שפגיעתו במשיב קלה יותר, המשיג את התכלית שלשמה נועד הסעד הזמני;</w:t>
      </w:r>
    </w:p>
    <w:p w:rsidR="000E5318" w:rsidRDefault="000E5318" w:rsidP="000E5318">
      <w:pPr>
        <w:spacing w:before="240" w:after="240" w:line="360" w:lineRule="auto"/>
        <w:ind w:left="720"/>
        <w:jc w:val="both"/>
        <w:rPr>
          <w:b/>
          <w:bCs/>
          <w:rtl/>
        </w:rPr>
      </w:pPr>
      <w:r>
        <w:rPr>
          <w:b/>
          <w:bCs/>
          <w:rtl/>
        </w:rPr>
        <w:t>(3) תום לבם של בעלי הדין, הן בקשר לגוף העניין והן בקשר להגשת התביעה ובקשת הסעד הזמני, והאם המבקש לא השתהה יתר על המידה בנסיבות העניין בהגשת כתב התביעה או בהגשת הבקשה לסעד הזמני."</w:t>
      </w:r>
    </w:p>
    <w:p w:rsidR="000E5318" w:rsidRDefault="000E5318" w:rsidP="0048590C">
      <w:pPr>
        <w:pStyle w:val="ad"/>
        <w:numPr>
          <w:ilvl w:val="0"/>
          <w:numId w:val="2"/>
        </w:numPr>
        <w:spacing w:before="240" w:after="240" w:line="360" w:lineRule="auto"/>
        <w:ind w:left="714" w:hanging="357"/>
        <w:contextualSpacing w:val="0"/>
        <w:jc w:val="both"/>
        <w:rPr>
          <w:rtl/>
        </w:rPr>
      </w:pPr>
      <w:r>
        <w:rPr>
          <w:rtl/>
        </w:rPr>
        <w:t>לאחר שעיינתי בבקשה ובנספחים לה, נחה דעתי כי יש מקום לקבלת הבקשה ולמתן צו כמבוקש.</w:t>
      </w:r>
    </w:p>
    <w:p w:rsidR="000E5318" w:rsidRDefault="000E5318" w:rsidP="00AB01CC">
      <w:pPr>
        <w:pStyle w:val="ad"/>
        <w:numPr>
          <w:ilvl w:val="0"/>
          <w:numId w:val="2"/>
        </w:numPr>
        <w:spacing w:before="240" w:after="240" w:line="360" w:lineRule="auto"/>
        <w:ind w:left="714" w:hanging="357"/>
        <w:contextualSpacing w:val="0"/>
        <w:jc w:val="both"/>
        <w:rPr>
          <w:rtl/>
        </w:rPr>
      </w:pPr>
      <w:r>
        <w:rPr>
          <w:rtl/>
        </w:rPr>
        <w:lastRenderedPageBreak/>
        <w:t>אין מחלוקת שבהתאם לנסח רישום המקרקעין המבקשים</w:t>
      </w:r>
      <w:r w:rsidR="0048590C">
        <w:rPr>
          <w:rFonts w:hint="cs"/>
          <w:rtl/>
        </w:rPr>
        <w:t xml:space="preserve"> 1+2</w:t>
      </w:r>
      <w:r>
        <w:rPr>
          <w:rtl/>
        </w:rPr>
        <w:t xml:space="preserve"> הם בעלי זכויות בחלקה. אמנם המשיבים (התובעים בתביעה) ע</w:t>
      </w:r>
      <w:r w:rsidR="00AB01CC">
        <w:rPr>
          <w:rFonts w:hint="cs"/>
          <w:rtl/>
        </w:rPr>
        <w:t>.</w:t>
      </w:r>
      <w:r>
        <w:rPr>
          <w:rtl/>
        </w:rPr>
        <w:t xml:space="preserve"> ופ</w:t>
      </w:r>
      <w:r w:rsidR="00AB01CC">
        <w:rPr>
          <w:rFonts w:hint="cs"/>
          <w:rtl/>
        </w:rPr>
        <w:t>.</w:t>
      </w:r>
      <w:r>
        <w:rPr>
          <w:rtl/>
        </w:rPr>
        <w:t xml:space="preserve"> טוענים כי יש למחוק מרישום הזכויות את א</w:t>
      </w:r>
      <w:r w:rsidR="00AB01CC">
        <w:rPr>
          <w:rFonts w:hint="cs"/>
          <w:rtl/>
        </w:rPr>
        <w:t>.</w:t>
      </w:r>
      <w:r>
        <w:rPr>
          <w:rtl/>
        </w:rPr>
        <w:t xml:space="preserve"> ויורשי המנוח פ</w:t>
      </w:r>
      <w:r w:rsidR="00AB01CC">
        <w:rPr>
          <w:rFonts w:hint="cs"/>
          <w:rtl/>
        </w:rPr>
        <w:t>.</w:t>
      </w:r>
      <w:r>
        <w:rPr>
          <w:rtl/>
        </w:rPr>
        <w:t xml:space="preserve"> ומ</w:t>
      </w:r>
      <w:r w:rsidR="00AB01CC">
        <w:rPr>
          <w:rFonts w:hint="cs"/>
          <w:rtl/>
        </w:rPr>
        <w:t>.</w:t>
      </w:r>
      <w:r>
        <w:rPr>
          <w:rtl/>
        </w:rPr>
        <w:t>, אך אין הם חולקים על כך של</w:t>
      </w:r>
      <w:r w:rsidR="00AB01CC">
        <w:rPr>
          <w:rFonts w:hint="cs"/>
          <w:rtl/>
        </w:rPr>
        <w:t xml:space="preserve"> .</w:t>
      </w:r>
      <w:r>
        <w:rPr>
          <w:rtl/>
        </w:rPr>
        <w:t>ג</w:t>
      </w:r>
      <w:r w:rsidR="00AB01CC">
        <w:rPr>
          <w:rFonts w:hint="cs"/>
          <w:rtl/>
        </w:rPr>
        <w:t>.</w:t>
      </w:r>
      <w:r>
        <w:rPr>
          <w:rtl/>
        </w:rPr>
        <w:t xml:space="preserve"> יש זכויות בחלקה, ובכל מקרה כל עוד לא התקבלה תביעתם, לא</w:t>
      </w:r>
      <w:r w:rsidR="00AB01CC">
        <w:rPr>
          <w:rFonts w:hint="cs"/>
          <w:rtl/>
        </w:rPr>
        <w:t>.</w:t>
      </w:r>
      <w:r>
        <w:rPr>
          <w:rtl/>
        </w:rPr>
        <w:t xml:space="preserve"> 1/6 מהזכויות בחלקה. </w:t>
      </w:r>
    </w:p>
    <w:p w:rsidR="000E5318" w:rsidRDefault="000E5318" w:rsidP="0048590C">
      <w:pPr>
        <w:pStyle w:val="ad"/>
        <w:numPr>
          <w:ilvl w:val="0"/>
          <w:numId w:val="2"/>
        </w:numPr>
        <w:spacing w:before="240" w:after="240" w:line="360" w:lineRule="auto"/>
        <w:ind w:left="714" w:hanging="357"/>
        <w:contextualSpacing w:val="0"/>
        <w:jc w:val="both"/>
      </w:pPr>
      <w:r>
        <w:rPr>
          <w:rtl/>
        </w:rPr>
        <w:t>בנסיבות אלו בעלים במשותף אינו יכול לבצע בנייה במקרקעין ללא הסכמת שאר הבעלים כאשר שאלת חלוקת החזקה והשימוש נתונה במחלוקת.</w:t>
      </w:r>
    </w:p>
    <w:p w:rsidR="000E5318" w:rsidRDefault="000E5318" w:rsidP="0048590C">
      <w:pPr>
        <w:pStyle w:val="ad"/>
        <w:numPr>
          <w:ilvl w:val="0"/>
          <w:numId w:val="2"/>
        </w:numPr>
        <w:spacing w:before="240" w:after="240" w:line="360" w:lineRule="auto"/>
        <w:ind w:left="714" w:hanging="357"/>
        <w:contextualSpacing w:val="0"/>
        <w:jc w:val="both"/>
      </w:pPr>
      <w:r>
        <w:rPr>
          <w:rtl/>
        </w:rPr>
        <w:t xml:space="preserve">אמנם המבקשים הם נתבעים בתביעה העיקרית, אך שעה שהמחלוקת היא אודות הזכויות בקרקע, החלוקה והשימוש, מתן הצו ישמור על המצב הקיים וימנע יצירת עובדות חדשות בשטח עד לבירור המחלוקות בין הצדדים. </w:t>
      </w:r>
    </w:p>
    <w:p w:rsidR="000E5318" w:rsidRDefault="000E5318" w:rsidP="000E5318">
      <w:pPr>
        <w:spacing w:before="240" w:after="240" w:line="360" w:lineRule="auto"/>
        <w:jc w:val="both"/>
        <w:rPr>
          <w:b/>
          <w:bCs/>
          <w:u w:val="single"/>
        </w:rPr>
      </w:pPr>
      <w:r>
        <w:rPr>
          <w:b/>
          <w:bCs/>
          <w:u w:val="single"/>
          <w:rtl/>
        </w:rPr>
        <w:t>סוף דבר</w:t>
      </w:r>
    </w:p>
    <w:p w:rsidR="000E5318" w:rsidRDefault="000E5318" w:rsidP="000E5318">
      <w:pPr>
        <w:numPr>
          <w:ilvl w:val="0"/>
          <w:numId w:val="2"/>
        </w:numPr>
        <w:spacing w:before="240" w:after="240" w:line="360" w:lineRule="auto"/>
        <w:jc w:val="both"/>
        <w:rPr>
          <w:rFonts w:ascii="David" w:hAnsi="David"/>
        </w:rPr>
      </w:pPr>
      <w:r>
        <w:rPr>
          <w:rFonts w:ascii="David" w:hAnsi="David"/>
          <w:rtl/>
        </w:rPr>
        <w:t>לאחר שעיינתי בבקשה, בתצהיר ובנספחים שצורפו לה ומכוח סמכותי על פי סעיף 109 לתקנות סדר הדין האזרחי, אני נעתרת  לבקשה למתן צו כמפורט להלן:</w:t>
      </w:r>
    </w:p>
    <w:p w:rsidR="000E5318" w:rsidRDefault="000E5318" w:rsidP="00AB01CC">
      <w:pPr>
        <w:numPr>
          <w:ilvl w:val="0"/>
          <w:numId w:val="3"/>
        </w:numPr>
        <w:spacing w:before="240" w:after="240" w:line="360" w:lineRule="auto"/>
        <w:jc w:val="both"/>
        <w:rPr>
          <w:rFonts w:ascii="David" w:hAnsi="David"/>
          <w:noProof w:val="0"/>
          <w:rtl/>
        </w:rPr>
      </w:pPr>
      <w:r>
        <w:rPr>
          <w:rFonts w:ascii="David" w:hAnsi="David"/>
          <w:rtl/>
        </w:rPr>
        <w:t xml:space="preserve">ניתן בזאת צו מניעה זמני במעמד צד אחד האוסר </w:t>
      </w:r>
      <w:r>
        <w:rPr>
          <w:rFonts w:ascii="David" w:hAnsi="David"/>
          <w:u w:val="single"/>
          <w:rtl/>
        </w:rPr>
        <w:t>על כל הצדדים</w:t>
      </w:r>
      <w:r>
        <w:rPr>
          <w:rFonts w:ascii="David" w:hAnsi="David"/>
          <w:rtl/>
        </w:rPr>
        <w:t xml:space="preserve"> ביצוע כל דיספוזיציה בזכויות הרשומות בחלקה </w:t>
      </w:r>
      <w:r w:rsidR="00AB01CC">
        <w:rPr>
          <w:rFonts w:ascii="David" w:hAnsi="David" w:hint="cs"/>
          <w:rtl/>
        </w:rPr>
        <w:t>**</w:t>
      </w:r>
      <w:r>
        <w:rPr>
          <w:rFonts w:ascii="David" w:hAnsi="David"/>
          <w:rtl/>
        </w:rPr>
        <w:t xml:space="preserve"> גוש </w:t>
      </w:r>
      <w:r>
        <w:rPr>
          <w:rtl/>
        </w:rPr>
        <w:t xml:space="preserve"> </w:t>
      </w:r>
      <w:r w:rsidR="00AB01CC">
        <w:rPr>
          <w:rFonts w:hint="cs"/>
          <w:rtl/>
        </w:rPr>
        <w:t>*****</w:t>
      </w:r>
      <w:r>
        <w:rPr>
          <w:rtl/>
        </w:rPr>
        <w:t xml:space="preserve"> וכן אוסר על כל עבודות בנייה וחפירה בחלקה זו.</w:t>
      </w:r>
    </w:p>
    <w:p w:rsidR="000E5318" w:rsidRDefault="000E5318" w:rsidP="000E5318">
      <w:pPr>
        <w:numPr>
          <w:ilvl w:val="0"/>
          <w:numId w:val="3"/>
        </w:numPr>
        <w:spacing w:before="240" w:after="240" w:line="360" w:lineRule="auto"/>
        <w:jc w:val="both"/>
        <w:rPr>
          <w:rFonts w:ascii="David" w:hAnsi="David"/>
        </w:rPr>
      </w:pPr>
      <w:r>
        <w:rPr>
          <w:rFonts w:ascii="David" w:hAnsi="David"/>
          <w:rtl/>
        </w:rPr>
        <w:t xml:space="preserve">הצו ייכנס לתוקף לאחר הפקדת התחייבות עצמית של המבקשים, ללא הגבלת זמן וללא הגבלת סכום עפ"י תקנה 96, לפיצוי כל נזק שיגרם למשיבים על ידי מתן צו המניעה, אם התביעה תדחה או יפקע הצו או מכל מסיבה אחרת. </w:t>
      </w:r>
    </w:p>
    <w:p w:rsidR="000E5318" w:rsidRDefault="000E5318" w:rsidP="000E5318">
      <w:pPr>
        <w:numPr>
          <w:ilvl w:val="0"/>
          <w:numId w:val="3"/>
        </w:numPr>
        <w:spacing w:before="240" w:after="240" w:line="360" w:lineRule="auto"/>
        <w:jc w:val="both"/>
        <w:rPr>
          <w:rFonts w:ascii="David" w:hAnsi="David"/>
          <w:b/>
          <w:bCs/>
        </w:rPr>
      </w:pPr>
      <w:r>
        <w:rPr>
          <w:rFonts w:ascii="David" w:hAnsi="David"/>
          <w:rtl/>
        </w:rPr>
        <w:t xml:space="preserve">תחילת תוקפו של הצו מהיום; </w:t>
      </w:r>
      <w:r>
        <w:rPr>
          <w:rFonts w:ascii="David" w:hAnsi="David"/>
          <w:b/>
          <w:bCs/>
          <w:rtl/>
        </w:rPr>
        <w:t xml:space="preserve">תוקפו של הצו יפוג אם לא תומצא הערבות הנ"ל </w:t>
      </w:r>
      <w:r>
        <w:rPr>
          <w:rFonts w:ascii="David" w:hAnsi="David"/>
          <w:b/>
          <w:bCs/>
          <w:u w:val="single"/>
          <w:rtl/>
        </w:rPr>
        <w:t>תוך 7 ימים מהיום</w:t>
      </w:r>
      <w:r>
        <w:rPr>
          <w:rFonts w:ascii="David" w:hAnsi="David"/>
          <w:b/>
          <w:bCs/>
          <w:rtl/>
        </w:rPr>
        <w:t>.</w:t>
      </w:r>
    </w:p>
    <w:p w:rsidR="000E5318" w:rsidRDefault="000E5318" w:rsidP="000E5318">
      <w:pPr>
        <w:numPr>
          <w:ilvl w:val="0"/>
          <w:numId w:val="3"/>
        </w:numPr>
        <w:spacing w:before="240" w:after="240" w:line="360" w:lineRule="auto"/>
        <w:jc w:val="both"/>
        <w:rPr>
          <w:rFonts w:ascii="David" w:hAnsi="David"/>
        </w:rPr>
      </w:pPr>
      <w:r>
        <w:rPr>
          <w:rFonts w:ascii="David" w:hAnsi="David"/>
          <w:rtl/>
        </w:rPr>
        <w:t xml:space="preserve">המבקשים ידאגו לבצע מסירה אישית של הבקשה והחלטה זו, לידי המשיבים </w:t>
      </w:r>
      <w:r>
        <w:rPr>
          <w:rFonts w:ascii="David" w:hAnsi="David"/>
          <w:b/>
          <w:bCs/>
          <w:u w:val="single"/>
          <w:rtl/>
        </w:rPr>
        <w:t>תוך 3 ימים</w:t>
      </w:r>
      <w:r>
        <w:rPr>
          <w:rFonts w:ascii="David" w:hAnsi="David"/>
          <w:rtl/>
        </w:rPr>
        <w:t xml:space="preserve"> מהיום. </w:t>
      </w:r>
    </w:p>
    <w:p w:rsidR="000E5318" w:rsidRDefault="000E5318" w:rsidP="000E5318">
      <w:pPr>
        <w:spacing w:before="240" w:after="240" w:line="360" w:lineRule="auto"/>
        <w:ind w:left="1080"/>
        <w:jc w:val="both"/>
        <w:rPr>
          <w:rFonts w:ascii="David" w:hAnsi="David"/>
        </w:rPr>
      </w:pPr>
      <w:r>
        <w:rPr>
          <w:rFonts w:ascii="David" w:hAnsi="David"/>
          <w:rtl/>
        </w:rPr>
        <w:t xml:space="preserve">במידה והמצאת ההחלטה לא תבוצע לידי המשיבים, יפקע הצו הזמני, כקבוע בתקנה 100 (2) לתקנות. </w:t>
      </w:r>
    </w:p>
    <w:p w:rsidR="005A6B38" w:rsidRDefault="005A6B38" w:rsidP="000E5318">
      <w:pPr>
        <w:spacing w:before="240" w:after="240" w:line="360" w:lineRule="auto"/>
        <w:jc w:val="both"/>
        <w:rPr>
          <w:rFonts w:ascii="David" w:hAnsi="David"/>
          <w:b/>
          <w:bCs/>
          <w:u w:val="single"/>
          <w:rtl/>
        </w:rPr>
      </w:pPr>
    </w:p>
    <w:p w:rsidR="005A6B38" w:rsidRDefault="005A6B38" w:rsidP="000E5318">
      <w:pPr>
        <w:spacing w:before="240" w:after="240" w:line="360" w:lineRule="auto"/>
        <w:jc w:val="both"/>
        <w:rPr>
          <w:rFonts w:ascii="David" w:hAnsi="David"/>
          <w:b/>
          <w:bCs/>
          <w:u w:val="single"/>
          <w:rtl/>
        </w:rPr>
      </w:pPr>
    </w:p>
    <w:p w:rsidR="000E5318" w:rsidRDefault="000E5318" w:rsidP="000E5318">
      <w:pPr>
        <w:spacing w:before="240" w:after="240" w:line="360" w:lineRule="auto"/>
        <w:jc w:val="both"/>
        <w:rPr>
          <w:rFonts w:ascii="David" w:hAnsi="David"/>
          <w:b/>
          <w:bCs/>
          <w:u w:val="single"/>
          <w:rtl/>
        </w:rPr>
      </w:pPr>
      <w:r>
        <w:rPr>
          <w:rFonts w:ascii="David" w:hAnsi="David"/>
          <w:b/>
          <w:bCs/>
          <w:u w:val="single"/>
          <w:rtl/>
        </w:rPr>
        <w:t>צו זה יעמוד בתוקפו עד למתן החלטה אחרת.</w:t>
      </w:r>
    </w:p>
    <w:p w:rsidR="005A6B38" w:rsidRPr="00DE1E7D" w:rsidRDefault="005A6B38">
      <w:pPr>
        <w:spacing w:line="360" w:lineRule="auto"/>
        <w:jc w:val="both"/>
        <w:rPr>
          <w:rFonts w:ascii="Arial" w:hAnsi="Arial"/>
          <w:noProof w:val="0"/>
          <w:rtl/>
        </w:rPr>
      </w:pPr>
    </w:p>
    <w:p w:rsidR="00694556" w:rsidRPr="00DE1E7D" w:rsidRDefault="00694556">
      <w:pPr>
        <w:spacing w:line="360" w:lineRule="auto"/>
        <w:jc w:val="both"/>
        <w:rPr>
          <w:rFonts w:ascii="Arial" w:hAnsi="Arial"/>
          <w:noProof w:val="0"/>
          <w:rtl/>
        </w:rPr>
      </w:pPr>
    </w:p>
    <w:p w:rsidR="00694556" w:rsidRPr="00DE1E7D" w:rsidRDefault="00694556">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י"ט חשוון תשפ"ה</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20 נובמבר 2024</w:t>
          </w:r>
        </w:sdtContent>
      </w:sdt>
      <w:r w:rsidR="00005C8B">
        <w:rPr>
          <w:rFonts w:ascii="Arial" w:hAnsi="Arial"/>
          <w:noProof w:val="0"/>
          <w:rtl/>
        </w:rPr>
        <w:t>, בהעדר הצדדים.</w:t>
      </w:r>
    </w:p>
    <w:p w:rsidR="00C43648" w:rsidRDefault="00463C81"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977450822"/>
        </w:sdtPr>
        <w:sdtEndPr/>
        <w:sdtContent>
          <w:r w:rsidR="00AB01CC">
            <w:drawing>
              <wp:inline distT="0" distB="0" distL="0" distR="0" wp14:editId="50D07946">
                <wp:extent cx="2038350" cy="6953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2038350" cy="695325"/>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6C30C5">
      <w:headerReference w:type="even" r:id="rId11"/>
      <w:headerReference w:type="default" r:id="rId12"/>
      <w:footerReference w:type="even" r:id="rId13"/>
      <w:footerReference w:type="default" r:id="rId14"/>
      <w:headerReference w:type="first" r:id="rId15"/>
      <w:footerReference w:type="first" r:id="rId16"/>
      <w:pgSz w:w="11907" w:h="16840" w:code="9"/>
      <w:pgMar w:top="454" w:right="1701" w:bottom="1701" w:left="1701"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63C81" w:rsidRDefault="00463C81">
      <w:r>
        <w:separator/>
      </w:r>
    </w:p>
  </w:endnote>
  <w:endnote w:type="continuationSeparator" w:id="0">
    <w:p w:rsidR="00463C81" w:rsidRDefault="00463C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1E17" w:rsidRDefault="00BE1E17">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BE1E17">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BE1E17">
      <w:rPr>
        <w:rStyle w:val="ab"/>
        <w:rtl/>
      </w:rPr>
      <w:t>4</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1E17" w:rsidRDefault="00BE1E1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63C81" w:rsidRDefault="00463C81">
      <w:r>
        <w:separator/>
      </w:r>
    </w:p>
  </w:footnote>
  <w:footnote w:type="continuationSeparator" w:id="0">
    <w:p w:rsidR="00463C81" w:rsidRDefault="00463C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1E17" w:rsidRDefault="00BE1E17">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לענייני משפחה בקריות</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463C81" w:rsidP="0086313F">
          <w:pPr>
            <w:rPr>
              <w:b/>
              <w:bCs/>
              <w:noProof w:val="0"/>
              <w:sz w:val="26"/>
              <w:szCs w:val="26"/>
              <w:rtl/>
            </w:rPr>
          </w:pPr>
          <w:sdt>
            <w:sdtPr>
              <w:rPr>
                <w:rtl/>
              </w:rPr>
              <w:alias w:val="1170"/>
              <w:tag w:val="1170"/>
              <w:id w:val="1066377040"/>
              <w:text w:multiLine="1"/>
            </w:sdtPr>
            <w:sdtEndPr/>
            <w:sdtContent>
              <w:proofErr w:type="spellStart"/>
              <w:r w:rsidR="00917E8D">
                <w:rPr>
                  <w:b/>
                  <w:bCs/>
                  <w:noProof w:val="0"/>
                  <w:sz w:val="26"/>
                  <w:szCs w:val="26"/>
                  <w:rtl/>
                </w:rPr>
                <w:t>תמ"ש</w:t>
              </w:r>
              <w:proofErr w:type="spellEnd"/>
            </w:sdtContent>
          </w:sdt>
          <w:r w:rsidR="00005C8B">
            <w:rPr>
              <w:b/>
              <w:bCs/>
              <w:noProof w:val="0"/>
              <w:sz w:val="26"/>
              <w:szCs w:val="26"/>
              <w:rtl/>
            </w:rPr>
            <w:t xml:space="preserve"> </w:t>
          </w:r>
          <w:bookmarkStart w:id="1" w:name="_GoBack"/>
          <w:sdt>
            <w:sdtPr>
              <w:rPr>
                <w:rtl/>
              </w:rPr>
              <w:alias w:val="1171"/>
              <w:tag w:val="1171"/>
              <w:id w:val="257034231"/>
              <w:text w:multiLine="1"/>
            </w:sdtPr>
            <w:sdtEndPr/>
            <w:sdtContent>
              <w:r w:rsidR="00917E8D">
                <w:rPr>
                  <w:b/>
                  <w:bCs/>
                  <w:noProof w:val="0"/>
                  <w:sz w:val="26"/>
                  <w:szCs w:val="26"/>
                  <w:rtl/>
                </w:rPr>
                <w:t>75074-05-24</w:t>
              </w:r>
            </w:sdtContent>
          </w:sdt>
          <w:bookmarkEnd w:id="1"/>
          <w:r w:rsidR="00005C8B">
            <w:rPr>
              <w:b/>
              <w:bCs/>
              <w:noProof w:val="0"/>
              <w:sz w:val="26"/>
              <w:szCs w:val="26"/>
              <w:rtl/>
            </w:rPr>
            <w:t xml:space="preserve"> </w:t>
          </w:r>
          <w:sdt>
            <w:sdtPr>
              <w:rPr>
                <w:rtl/>
              </w:rPr>
              <w:alias w:val="1172"/>
              <w:tag w:val="1172"/>
              <w:id w:val="-595170033"/>
              <w:text w:multiLine="1"/>
            </w:sdtPr>
            <w:sdtEndPr/>
            <w:sdtContent>
              <w:r w:rsidR="0086313F">
                <w:rPr>
                  <w:rFonts w:hint="cs"/>
                  <w:b/>
                  <w:bCs/>
                  <w:noProof w:val="0"/>
                  <w:sz w:val="26"/>
                  <w:szCs w:val="26"/>
                  <w:rtl/>
                </w:rPr>
                <w:t>פלוני</w:t>
              </w:r>
              <w:r w:rsidR="00917E8D">
                <w:rPr>
                  <w:b/>
                  <w:bCs/>
                  <w:noProof w:val="0"/>
                  <w:sz w:val="26"/>
                  <w:szCs w:val="26"/>
                  <w:rtl/>
                </w:rPr>
                <w:t xml:space="preserve"> ואח' נ' </w:t>
              </w:r>
              <w:r w:rsidR="0086313F">
                <w:rPr>
                  <w:rFonts w:hint="cs"/>
                  <w:b/>
                  <w:bCs/>
                  <w:noProof w:val="0"/>
                  <w:sz w:val="26"/>
                  <w:szCs w:val="26"/>
                  <w:rtl/>
                </w:rPr>
                <w:t>פלוני</w:t>
              </w:r>
              <w:r w:rsidR="00917E8D">
                <w:rPr>
                  <w:b/>
                  <w:bCs/>
                  <w:noProof w:val="0"/>
                  <w:sz w:val="26"/>
                  <w:szCs w:val="26"/>
                  <w:rtl/>
                </w:rPr>
                <w:t xml:space="preserve"> ואח'</w:t>
              </w:r>
            </w:sdtContent>
          </w:sdt>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7D45E3" w:rsidP="007D45E3">
          <w:pPr>
            <w:rPr>
              <w:sz w:val="20"/>
              <w:szCs w:val="20"/>
              <w:rtl/>
            </w:rPr>
          </w:pPr>
          <w:r w:rsidRPr="00E1068A">
            <w:rPr>
              <w:rFonts w:hint="cs"/>
              <w:sz w:val="20"/>
              <w:szCs w:val="20"/>
              <w:rtl/>
            </w:rPr>
            <w:t xml:space="preserve"> </w:t>
          </w:r>
          <w:r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1E17" w:rsidRDefault="00BE1E1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2F7435"/>
    <w:multiLevelType w:val="hybridMultilevel"/>
    <w:tmpl w:val="2F1EF61E"/>
    <w:lvl w:ilvl="0" w:tplc="D574637E">
      <w:start w:val="1"/>
      <w:numFmt w:val="decimal"/>
      <w:lvlText w:val="%1."/>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0E33E30"/>
    <w:multiLevelType w:val="hybridMultilevel"/>
    <w:tmpl w:val="A34882C0"/>
    <w:lvl w:ilvl="0" w:tplc="96664210">
      <w:start w:val="1"/>
      <w:numFmt w:val="hebrew1"/>
      <w:lvlText w:val="%1."/>
      <w:lvlJc w:val="left"/>
      <w:pPr>
        <w:ind w:left="1080" w:hanging="360"/>
      </w:pPr>
      <w:rPr>
        <w:b w:val="0"/>
        <w:bCs w:val="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 w15:restartNumberingAfterBreak="0">
    <w:nsid w:val="4CF64361"/>
    <w:multiLevelType w:val="hybridMultilevel"/>
    <w:tmpl w:val="CE9489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1271297"/>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Locale=&amp;quot;he-IL&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1271297&amp;lt;/CaseID&amp;gt;_x000d__x000a_        &amp;lt;CaseMonth&amp;gt;5&amp;lt;/CaseMonth&amp;gt;_x000d__x000a_        &amp;lt;CaseYear&amp;gt;2024&amp;lt;/CaseYear&amp;gt;_x000d__x000a_        &amp;lt;CaseNumber&amp;gt;75074&amp;lt;/CaseNumber&amp;gt;_x000d__x000a_        &amp;lt;NumeratorGroupID&amp;gt;1&amp;lt;/NumeratorGroupID&amp;gt;_x000d__x000a_        &amp;lt;CaseName&amp;gt;נעאמנה ואח&amp;#39; נ&amp;#39; נעאמנה ואח&amp;#39;&amp;lt;/CaseName&amp;gt;_x000d__x000a_        &amp;lt;CourtID&amp;gt;25&amp;lt;/CourtID&amp;gt;_x000d__x000a_        &amp;lt;CaseTypeID&amp;gt;15&amp;lt;/CaseTypeID&amp;gt;_x000d__x000a_        &amp;lt;CaseInterestID&amp;gt;158&amp;lt;/CaseInterestID&amp;gt;_x000d__x000a_        &amp;lt;CaseJudgeName&amp;gt;שירי היימן&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75074-05-24&amp;lt;/CaseDisplayIdentifier&amp;gt;_x000d__x000a_        &amp;lt;CaseTypeDesc&amp;gt;תמ&amp;quot;ש&amp;lt;/CaseTypeDesc&amp;gt;_x000d__x000a_        &amp;lt;CourtDesc&amp;gt;שלום קריות&amp;lt;/CourtDesc&amp;gt;_x000d__x000a_        &amp;lt;CaseStageDesc&amp;gt;תיק אלקטרוני&amp;lt;/CaseStageDesc&amp;gt;_x000d__x000a_        &amp;lt;IsPendingExemptionDecision&amp;gt;false&amp;lt;/IsPendingExemptionDecision&amp;gt;_x000d__x000a_        &amp;lt;IsPendingEntitlementDecision&amp;gt;false&amp;lt;/IsPendingEntitlementDecision&amp;gt;_x000d__x000a_        &amp;lt;IsUnpaidFeeExist&amp;gt;false&amp;lt;/IsUnpaidFeeExist&amp;gt;_x000d__x000a_        &amp;lt;CaseNextDeterminingTask&amp;gt;151&amp;lt;/CaseNextDeterminingTask&amp;gt;_x000d__x000a_        &amp;lt;TemporaryAidStatus&amp;gt;קיימות בקשות לסעדים זמניים בתיק&amp;lt;/TemporaryAidStatus&amp;gt;_x000d__x000a_        &amp;lt;CaseOpenDate&amp;gt;2024-05-29T13:41:00+03:00&amp;lt;/CaseOpenDate&amp;gt;_x000d__x000a_        &amp;lt;PleaTypeID&amp;gt;4&amp;lt;/PleaTypeID&amp;gt;_x000d__x000a_        &amp;lt;CourtLevelID&amp;gt;1&amp;lt;/CourtLevelID&amp;gt;_x000d__x000a_        &amp;lt;CourtLevelCaseTypeInterestID&amp;gt;96&amp;lt;/CourtLevelCaseTypeInterestID&amp;gt;_x000d__x000a_        &amp;lt;CaseJudgeFirstName&amp;gt;שירי&amp;lt;/CaseJudgeFirstName&amp;gt;_x000d__x000a_        &amp;lt;CaseJudgeLastName&amp;gt;היימן&amp;lt;/CaseJudgeLastName&amp;gt;_x000d__x000a_        &amp;lt;JudicalPersonID&amp;gt;058748633@GOV.IL&amp;lt;/JudicalPersonID&amp;gt;_x000d__x000a_        &amp;lt;IsJudicalPanel&amp;gt;false&amp;lt;/IsJudicalPanel&amp;gt;_x000d__x000a_        &amp;lt;CourtDisplayName&amp;gt;בית משפט לענייני משפחה בקריות&amp;lt;/CourtDisplayName&amp;gt;_x000d__x000a_        &amp;lt;IsAllStartDataCollected&amp;gt;true&amp;lt;/IsAllStartDataCollected&amp;gt;_x000d__x000a_        &amp;lt;IsMainCase&amp;gt;false&amp;lt;/IsMainCase&amp;gt;_x000d__x000a_        &amp;lt;CaseDesc /&amp;gt;_x000d__x000a_        &amp;lt;isExistMinorSide&amp;gt;false&amp;lt;/isExistMinorSide&amp;gt;_x000d__x000a_        &amp;lt;isExistMinorWitness&amp;gt;false&amp;lt;/isExistMinorWitness&amp;gt;_x000d__x000a_        &amp;lt;ArchivingActivityID&amp;gt;1&amp;lt;/ArchivingActivityID&amp;gt;_x000d__x000a_        &amp;lt;GettingReasonID&amp;gt;1&amp;lt;/GettingReason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1271297&amp;lt;/CaseID&amp;gt;_x000d__x000a_        &amp;lt;CaseMonth&amp;gt;5&amp;lt;/CaseMonth&amp;gt;_x000d__x000a_        &amp;lt;CaseYear&amp;gt;2024&amp;lt;/CaseYear&amp;gt;_x000d__x000a_        &amp;lt;CaseNumber&amp;gt;75074&amp;lt;/CaseNumber&amp;gt;_x000d__x000a_        &amp;lt;NumeratorGroupID&amp;gt;1&amp;lt;/NumeratorGroupID&amp;gt;_x000d__x000a_        &amp;lt;CaseName&amp;gt;נעאמנה ואח&amp;#39; נ&amp;#39; נעאמנה ואח&amp;#39;&amp;lt;/CaseName&amp;gt;_x000d__x000a_        &amp;lt;CourtID&amp;gt;25&amp;lt;/CourtID&amp;gt;_x000d__x000a_        &amp;lt;CaseTypeID&amp;gt;15&amp;lt;/CaseTypeID&amp;gt;_x000d__x000a_        &amp;lt;CaseInterestID&amp;gt;158&amp;lt;/CaseInterestID&amp;gt;_x000d__x000a_        &amp;lt;CaseJudgeName&amp;gt;שירי היימן&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75074-05-24&amp;lt;/CaseDisplayIdentifier&amp;gt;_x000d__x000a_        &amp;lt;CaseTypeDesc&amp;gt;תמ&amp;quot;ש&amp;lt;/CaseTypeDesc&amp;gt;_x000d__x000a_        &amp;lt;CourtDesc&amp;gt;שלום קריות&amp;lt;/CourtDesc&amp;gt;_x000d__x000a_        &amp;lt;CaseStageDesc&amp;gt;תיק אלקטרוני&amp;lt;/CaseStageDesc&amp;gt;_x000d__x000a_        &amp;lt;CaseNextDeterminingTask&amp;gt;151&amp;lt;/CaseNextDeterminingTask&amp;gt;_x000d__x000a_        &amp;lt;CaseOpenDate&amp;gt;2024-05-29T13:41:00+03:00&amp;lt;/CaseOpenDate&amp;gt;_x000d__x000a_        &amp;lt;PleaTypeID&amp;gt;4&amp;lt;/PleaTypeID&amp;gt;_x000d__x000a_        &amp;lt;CourtLevelID&amp;gt;1&amp;lt;/CourtLevelID&amp;gt;_x000d__x000a_        &amp;lt;CourtLevelCaseTypeInterestID&amp;gt;96&amp;lt;/CourtLevelCaseTypeInterestID&amp;gt;_x000d__x000a_        &amp;lt;CaseJudgeFirstName&amp;gt;שירי&amp;lt;/CaseJudgeFirstName&amp;gt;_x000d__x000a_        &amp;lt;CaseJudgeLastName&amp;gt;היימן&amp;lt;/CaseJudgeLastName&amp;gt;_x000d__x000a_        &amp;lt;JudicalPersonID&amp;gt;058748633@GOV.IL&amp;lt;/JudicalPersonID&amp;gt;_x000d__x000a_        &amp;lt;IsJudicalPanel&amp;gt;false&amp;lt;/IsJudicalPanel&amp;gt;_x000d__x000a_        &amp;lt;CourtDisplayName&amp;gt;בית משפט לענייני משפחה בקריות&amp;lt;/CourtDisplayName&amp;gt;_x000d__x000a_        &amp;lt;IsAllStartDataCollected&amp;gt;true&amp;lt;/IsAllStartDataCollected&amp;gt;_x000d__x000a_        &amp;lt;IsMainCase&amp;gt;false&amp;lt;/IsMainCase&amp;gt;_x000d__x000a_        &amp;lt;CaseDesc /&amp;gt;_x000d__x000a_        &amp;lt;ArchivingActivityID&amp;gt;1&amp;lt;/ArchivingActivityID&amp;gt;_x000d__x000a_        &amp;lt;GettingReasonID&amp;gt;1&amp;lt;/GettingReason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25"/>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Number&amp;gt;12&amp;lt;/DecisionNumber&amp;gt;_x000d__x000a_        &amp;lt;DecisionStatusID&amp;gt;1&amp;lt;/DecisionStatusID&amp;gt;_x000d__x000a_        &amp;lt;DecisionStatusChangeDate&amp;gt;2024-11-20T10:53:37.7684063+02:00&amp;lt;/DecisionStatusChangeDate&amp;gt;_x000d__x000a_        &amp;lt;DecisionSignatureDate&amp;gt;2024-11-20T10:53:37.7684063+02:00&amp;lt;/DecisionSignatureDate&amp;gt;_x000d__x000a_        &amp;lt;DecisionSignatureUserID&amp;gt;058748633@GOV.IL&amp;lt;/DecisionSignatureUserID&amp;gt;_x000d__x000a_        &amp;lt;DecisionCreateDate&amp;gt;2024-11-20T10:53:37.7684063+02:00&amp;lt;/DecisionCreateDate&amp;gt;_x000d__x000a_        &amp;lt;DecisionChangeDate&amp;gt;2024-11-20T10:53:37.7684063+02:00&amp;lt;/DecisionChangeDate&amp;gt;_x000d__x000a_        &amp;lt;DecisionChangeUserID&amp;gt;058748633@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8748633@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58748633@GOV.IL&amp;lt;/DecisionCreationUserID&amp;gt;_x000d__x000a_        &amp;lt;NotificationTypeID&amp;gt;1&amp;lt;/NotificationTypeID&amp;gt;_x000d__x000a_        &amp;lt;IsDecisionInNote&amp;gt;false&amp;lt;/IsDecisionInNote&amp;gt;_x000d__x000a_        &amp;lt;IsDecisionUrgency&amp;gt;tru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5&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81271297&amp;lt;/CaseID&amp;gt;_x000d__x000a_        &amp;lt;IsOriginal&amp;gt;true&amp;lt;/IsOriginal&amp;gt;_x000d__x000a_        &amp;lt;IsDeleted&amp;gt;false&amp;lt;/IsDeleted&amp;gt;_x000d__x000a_      &amp;lt;/dt_DecisionCase&amp;gt;_x000d__x000a_      &amp;lt;dt_DecisionMotion diffgr:id=&amp;quot;dt_DecisionMotion1&amp;quot; msdata:rowOrder=&amp;quot;0&amp;quot; diffgr:hasChanges=&amp;quot;inserted&amp;quot;&amp;gt;_x000d__x000a_        &amp;lt;DecisionID&amp;gt;0&amp;lt;/DecisionID&amp;gt;_x000d__x000a_        &amp;lt;MotionID&amp;gt;110171842&amp;lt;/MotionID&amp;gt;_x000d__x000a_        &amp;lt;IsOriginalMotion&amp;gt;false&amp;lt;/IsOriginalMotion&amp;gt;_x000d__x000a_        &amp;lt;MotionName&amp;gt;בקשה של נתבע 6 בקשה מתוקנת שלישית &amp;lt;/MotionName&amp;gt;_x000d__x000a_      &amp;lt;/dt_DecisionMotion&amp;gt;_x000d__x000a_    &amp;lt;/DecisionDS&amp;gt;_x000d__x000a_  &amp;lt;/diffgr:diffgram&amp;gt;_x000d__x000a_&amp;lt;/DecisionDS&amp;gt;"/>
    <w:docVar w:name="NGCS.TemplateCaseInterestID" w:val="158"/>
    <w:docVar w:name="NGCS.TemplateCaseTypeID" w:val="15"/>
    <w:docVar w:name="NGCS.TemplateCategoryID" w:val="80"/>
    <w:docVar w:name="NGCS.TemplateCourtID" w:val="25"/>
    <w:docVar w:name="NGCS.TemplateProceedingID" w:val="3"/>
    <w:docVar w:name="SelectedDocumentID" w:val="461136866"/>
    <w:docVar w:name="WordClientAssemblyName" w:val="NGCS.Decision.ClientWordBL"/>
    <w:docVar w:name="WordClientClassName" w:val="NGCS.Decision.ClientWordBL.DecisionClient"/>
  </w:docVars>
  <w:rsids>
    <w:rsidRoot w:val="00694556"/>
    <w:rsid w:val="00000062"/>
    <w:rsid w:val="0000226B"/>
    <w:rsid w:val="00005C8B"/>
    <w:rsid w:val="000529D2"/>
    <w:rsid w:val="000564AB"/>
    <w:rsid w:val="00064FBD"/>
    <w:rsid w:val="00082AB2"/>
    <w:rsid w:val="000906FE"/>
    <w:rsid w:val="00096AF7"/>
    <w:rsid w:val="000A244A"/>
    <w:rsid w:val="000B344B"/>
    <w:rsid w:val="000C3B0F"/>
    <w:rsid w:val="000C3B60"/>
    <w:rsid w:val="000E0DD2"/>
    <w:rsid w:val="000E3AF1"/>
    <w:rsid w:val="000E5318"/>
    <w:rsid w:val="000F0BC8"/>
    <w:rsid w:val="000F0DD6"/>
    <w:rsid w:val="00107E6D"/>
    <w:rsid w:val="0011194C"/>
    <w:rsid w:val="0011424C"/>
    <w:rsid w:val="001173C6"/>
    <w:rsid w:val="001367BC"/>
    <w:rsid w:val="00144D2A"/>
    <w:rsid w:val="0014653E"/>
    <w:rsid w:val="00180519"/>
    <w:rsid w:val="00191C82"/>
    <w:rsid w:val="001C4003"/>
    <w:rsid w:val="001D4DBF"/>
    <w:rsid w:val="001E75CA"/>
    <w:rsid w:val="002265FF"/>
    <w:rsid w:val="00234943"/>
    <w:rsid w:val="00271B56"/>
    <w:rsid w:val="002C344E"/>
    <w:rsid w:val="002E75E9"/>
    <w:rsid w:val="00307A6A"/>
    <w:rsid w:val="00307C40"/>
    <w:rsid w:val="00320433"/>
    <w:rsid w:val="003230C7"/>
    <w:rsid w:val="00327E50"/>
    <w:rsid w:val="0033597A"/>
    <w:rsid w:val="00343D89"/>
    <w:rsid w:val="00362612"/>
    <w:rsid w:val="0036743F"/>
    <w:rsid w:val="003715DD"/>
    <w:rsid w:val="003823E0"/>
    <w:rsid w:val="003A4521"/>
    <w:rsid w:val="003D1C8C"/>
    <w:rsid w:val="003D4895"/>
    <w:rsid w:val="003E36C1"/>
    <w:rsid w:val="0040096C"/>
    <w:rsid w:val="00414F1F"/>
    <w:rsid w:val="0043125D"/>
    <w:rsid w:val="0043502B"/>
    <w:rsid w:val="004443AC"/>
    <w:rsid w:val="00444B02"/>
    <w:rsid w:val="00451E28"/>
    <w:rsid w:val="00462C62"/>
    <w:rsid w:val="00463C81"/>
    <w:rsid w:val="00465D36"/>
    <w:rsid w:val="0048590C"/>
    <w:rsid w:val="004C17EE"/>
    <w:rsid w:val="004C4BDF"/>
    <w:rsid w:val="004D1187"/>
    <w:rsid w:val="004D3AA0"/>
    <w:rsid w:val="004E1987"/>
    <w:rsid w:val="004E2E15"/>
    <w:rsid w:val="004E6E3C"/>
    <w:rsid w:val="00520898"/>
    <w:rsid w:val="00523621"/>
    <w:rsid w:val="00524986"/>
    <w:rsid w:val="005268F6"/>
    <w:rsid w:val="00534284"/>
    <w:rsid w:val="00547DB7"/>
    <w:rsid w:val="005962F5"/>
    <w:rsid w:val="005A6B38"/>
    <w:rsid w:val="005F4F09"/>
    <w:rsid w:val="0061431B"/>
    <w:rsid w:val="00622BAA"/>
    <w:rsid w:val="006306CF"/>
    <w:rsid w:val="00644E9A"/>
    <w:rsid w:val="00671BD5"/>
    <w:rsid w:val="006805C1"/>
    <w:rsid w:val="00686C21"/>
    <w:rsid w:val="006931C1"/>
    <w:rsid w:val="00694556"/>
    <w:rsid w:val="006C30C5"/>
    <w:rsid w:val="006C4820"/>
    <w:rsid w:val="006D3B31"/>
    <w:rsid w:val="006E0D96"/>
    <w:rsid w:val="006E1A53"/>
    <w:rsid w:val="006F56E6"/>
    <w:rsid w:val="006F780F"/>
    <w:rsid w:val="00704EDA"/>
    <w:rsid w:val="00721122"/>
    <w:rsid w:val="00753019"/>
    <w:rsid w:val="00754801"/>
    <w:rsid w:val="00761441"/>
    <w:rsid w:val="00795365"/>
    <w:rsid w:val="007A351D"/>
    <w:rsid w:val="007B4C25"/>
    <w:rsid w:val="007B7765"/>
    <w:rsid w:val="007C5BDD"/>
    <w:rsid w:val="007D45E3"/>
    <w:rsid w:val="007E6115"/>
    <w:rsid w:val="007F4609"/>
    <w:rsid w:val="00814468"/>
    <w:rsid w:val="008176A1"/>
    <w:rsid w:val="00820005"/>
    <w:rsid w:val="00844318"/>
    <w:rsid w:val="0086061C"/>
    <w:rsid w:val="0086313F"/>
    <w:rsid w:val="00863F5D"/>
    <w:rsid w:val="00870890"/>
    <w:rsid w:val="00873602"/>
    <w:rsid w:val="00875D12"/>
    <w:rsid w:val="00881CCE"/>
    <w:rsid w:val="0088479D"/>
    <w:rsid w:val="00896889"/>
    <w:rsid w:val="008C5714"/>
    <w:rsid w:val="008D10B2"/>
    <w:rsid w:val="00903896"/>
    <w:rsid w:val="00906F3D"/>
    <w:rsid w:val="00917E8D"/>
    <w:rsid w:val="0094424E"/>
    <w:rsid w:val="00955642"/>
    <w:rsid w:val="009622DF"/>
    <w:rsid w:val="0096493F"/>
    <w:rsid w:val="00967DFF"/>
    <w:rsid w:val="00994341"/>
    <w:rsid w:val="009D1A48"/>
    <w:rsid w:val="009E1CE7"/>
    <w:rsid w:val="009E4EA5"/>
    <w:rsid w:val="009F164B"/>
    <w:rsid w:val="009F323C"/>
    <w:rsid w:val="00A3392B"/>
    <w:rsid w:val="00A85E34"/>
    <w:rsid w:val="00A94B64"/>
    <w:rsid w:val="00AA3229"/>
    <w:rsid w:val="00AA7596"/>
    <w:rsid w:val="00AB01CC"/>
    <w:rsid w:val="00AB5E52"/>
    <w:rsid w:val="00AC30D6"/>
    <w:rsid w:val="00AC3B02"/>
    <w:rsid w:val="00AC3B7B"/>
    <w:rsid w:val="00AC5209"/>
    <w:rsid w:val="00AE0E34"/>
    <w:rsid w:val="00AE729E"/>
    <w:rsid w:val="00AE7752"/>
    <w:rsid w:val="00AF7FDA"/>
    <w:rsid w:val="00B5356E"/>
    <w:rsid w:val="00B809AD"/>
    <w:rsid w:val="00B80CBD"/>
    <w:rsid w:val="00B86096"/>
    <w:rsid w:val="00B964D9"/>
    <w:rsid w:val="00BA0A7C"/>
    <w:rsid w:val="00BA517C"/>
    <w:rsid w:val="00BB3D05"/>
    <w:rsid w:val="00BB73BE"/>
    <w:rsid w:val="00BC2D89"/>
    <w:rsid w:val="00BC6D52"/>
    <w:rsid w:val="00BD6531"/>
    <w:rsid w:val="00BE05B2"/>
    <w:rsid w:val="00BE1E17"/>
    <w:rsid w:val="00BF1908"/>
    <w:rsid w:val="00C20BFB"/>
    <w:rsid w:val="00C22D93"/>
    <w:rsid w:val="00C23458"/>
    <w:rsid w:val="00C31120"/>
    <w:rsid w:val="00C34482"/>
    <w:rsid w:val="00C43648"/>
    <w:rsid w:val="00C50A9F"/>
    <w:rsid w:val="00C642FA"/>
    <w:rsid w:val="00C85EDE"/>
    <w:rsid w:val="00CC7622"/>
    <w:rsid w:val="00CD608F"/>
    <w:rsid w:val="00CF6BB7"/>
    <w:rsid w:val="00D04AA4"/>
    <w:rsid w:val="00D27982"/>
    <w:rsid w:val="00D33930"/>
    <w:rsid w:val="00D33B86"/>
    <w:rsid w:val="00D44968"/>
    <w:rsid w:val="00D53924"/>
    <w:rsid w:val="00D55D0C"/>
    <w:rsid w:val="00D96D8C"/>
    <w:rsid w:val="00DA6649"/>
    <w:rsid w:val="00DC1259"/>
    <w:rsid w:val="00DC1BD2"/>
    <w:rsid w:val="00DC2571"/>
    <w:rsid w:val="00DC487C"/>
    <w:rsid w:val="00DE1E7D"/>
    <w:rsid w:val="00DE6BF6"/>
    <w:rsid w:val="00E1068A"/>
    <w:rsid w:val="00E25884"/>
    <w:rsid w:val="00E25B55"/>
    <w:rsid w:val="00E31C2B"/>
    <w:rsid w:val="00E5426A"/>
    <w:rsid w:val="00E54642"/>
    <w:rsid w:val="00E54CD9"/>
    <w:rsid w:val="00E80CBE"/>
    <w:rsid w:val="00E9447B"/>
    <w:rsid w:val="00E962E3"/>
    <w:rsid w:val="00EB6C79"/>
    <w:rsid w:val="00EC37E9"/>
    <w:rsid w:val="00F038D8"/>
    <w:rsid w:val="00F06995"/>
    <w:rsid w:val="00F13623"/>
    <w:rsid w:val="00F42182"/>
    <w:rsid w:val="00F44D1D"/>
    <w:rsid w:val="00F76BDE"/>
    <w:rsid w:val="00F84B6D"/>
    <w:rsid w:val="00F957E8"/>
    <w:rsid w:val="00FA311A"/>
    <w:rsid w:val="00FA5FDA"/>
    <w:rsid w:val="00FB6AB3"/>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D3393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504855782">
      <w:bodyDiv w:val="1"/>
      <w:marLeft w:val="0"/>
      <w:marRight w:val="0"/>
      <w:marTop w:val="0"/>
      <w:marBottom w:val="0"/>
      <w:divBdr>
        <w:top w:val="none" w:sz="0" w:space="0" w:color="auto"/>
        <w:left w:val="none" w:sz="0" w:space="0" w:color="auto"/>
        <w:bottom w:val="none" w:sz="0" w:space="0" w:color="auto"/>
        <w:right w:val="none" w:sz="0" w:space="0" w:color="auto"/>
      </w:divBdr>
    </w:div>
    <w:div w:id="1532109444">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jp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36386A" w:rsidP="0036386A">
          <w:pPr>
            <w:pStyle w:val="E460D38E05664FF79D4EFF282EF8EC9923"/>
          </w:pPr>
          <w:r>
            <w:rPr>
              <w:rFonts w:hint="cs"/>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2D02C4"/>
    <w:rsid w:val="00345C9D"/>
    <w:rsid w:val="0036386A"/>
    <w:rsid w:val="004745AE"/>
    <w:rsid w:val="0048651F"/>
    <w:rsid w:val="005157ED"/>
    <w:rsid w:val="00556D67"/>
    <w:rsid w:val="005701F4"/>
    <w:rsid w:val="00793995"/>
    <w:rsid w:val="007C6F98"/>
    <w:rsid w:val="007E254A"/>
    <w:rsid w:val="0086433F"/>
    <w:rsid w:val="008B4366"/>
    <w:rsid w:val="009133C7"/>
    <w:rsid w:val="009178E4"/>
    <w:rsid w:val="00961B27"/>
    <w:rsid w:val="00AA7CE3"/>
    <w:rsid w:val="00B42D7E"/>
    <w:rsid w:val="00B91FA3"/>
    <w:rsid w:val="00BE6557"/>
    <w:rsid w:val="00C96C06"/>
    <w:rsid w:val="00E31BF6"/>
    <w:rsid w:val="00E81DB1"/>
    <w:rsid w:val="00EE3F77"/>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36386A"/>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4745AE"/>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4745AE"/>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4745AE"/>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4745AE"/>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4745AE"/>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4745AE"/>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4745AE"/>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4745AE"/>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4745AE"/>
    <w:pPr>
      <w:bidi/>
      <w:spacing w:after="0" w:line="240" w:lineRule="auto"/>
    </w:pPr>
    <w:rPr>
      <w:rFonts w:ascii="Times New Roman" w:eastAsia="Times New Roman" w:hAnsi="Times New Roman" w:cs="David"/>
      <w:noProof/>
      <w:sz w:val="24"/>
      <w:szCs w:val="24"/>
    </w:rPr>
  </w:style>
  <w:style w:type="paragraph" w:customStyle="1" w:styleId="05E7DE95815641A5862D6440CD534EB0">
    <w:name w:val="05E7DE95815641A5862D6440CD534EB0"/>
    <w:rsid w:val="0086433F"/>
    <w:pPr>
      <w:bidi/>
      <w:spacing w:after="0" w:line="240" w:lineRule="auto"/>
    </w:pPr>
    <w:rPr>
      <w:rFonts w:ascii="Times New Roman" w:eastAsia="Times New Roman" w:hAnsi="Times New Roman" w:cs="David"/>
      <w:noProof/>
      <w:sz w:val="24"/>
      <w:szCs w:val="24"/>
    </w:rPr>
  </w:style>
  <w:style w:type="paragraph" w:customStyle="1" w:styleId="CDA250771D1A45329B0F0271A0383878">
    <w:name w:val="CDA250771D1A45329B0F0271A0383878"/>
    <w:rsid w:val="0086433F"/>
    <w:pPr>
      <w:bidi/>
      <w:spacing w:after="0" w:line="240" w:lineRule="auto"/>
    </w:pPr>
    <w:rPr>
      <w:rFonts w:ascii="Times New Roman" w:eastAsia="Times New Roman" w:hAnsi="Times New Roman" w:cs="David"/>
      <w:noProof/>
      <w:sz w:val="24"/>
      <w:szCs w:val="24"/>
    </w:rPr>
  </w:style>
  <w:style w:type="paragraph" w:customStyle="1" w:styleId="BAA7C8D270FD4AD58EEC53F0343E378A">
    <w:name w:val="BAA7C8D270FD4AD58EEC53F0343E378A"/>
    <w:rsid w:val="0086433F"/>
    <w:pPr>
      <w:bidi/>
      <w:spacing w:after="0" w:line="240" w:lineRule="auto"/>
    </w:pPr>
    <w:rPr>
      <w:rFonts w:ascii="Times New Roman" w:eastAsia="Times New Roman" w:hAnsi="Times New Roman" w:cs="David"/>
      <w:noProof/>
      <w:sz w:val="24"/>
      <w:szCs w:val="24"/>
    </w:rPr>
  </w:style>
  <w:style w:type="paragraph" w:customStyle="1" w:styleId="29BBD408062D41728D690A1D9BD5B602">
    <w:name w:val="29BBD408062D41728D690A1D9BD5B602"/>
    <w:rsid w:val="0086433F"/>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86433F"/>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86433F"/>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86433F"/>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86433F"/>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86433F"/>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86433F"/>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86433F"/>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86433F"/>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86433F"/>
    <w:pPr>
      <w:bidi/>
      <w:spacing w:after="0" w:line="240" w:lineRule="auto"/>
    </w:pPr>
    <w:rPr>
      <w:rFonts w:ascii="Times New Roman" w:eastAsia="Times New Roman" w:hAnsi="Times New Roman" w:cs="David"/>
      <w:noProof/>
      <w:sz w:val="24"/>
      <w:szCs w:val="24"/>
    </w:rPr>
  </w:style>
  <w:style w:type="paragraph" w:customStyle="1" w:styleId="05E7DE95815641A5862D6440CD534EB01">
    <w:name w:val="05E7DE95815641A5862D6440CD534EB01"/>
    <w:rsid w:val="00B42D7E"/>
    <w:pPr>
      <w:bidi/>
      <w:spacing w:after="0" w:line="240" w:lineRule="auto"/>
    </w:pPr>
    <w:rPr>
      <w:rFonts w:ascii="Times New Roman" w:eastAsia="Times New Roman" w:hAnsi="Times New Roman" w:cs="David"/>
      <w:noProof/>
      <w:sz w:val="24"/>
      <w:szCs w:val="24"/>
    </w:rPr>
  </w:style>
  <w:style w:type="paragraph" w:customStyle="1" w:styleId="CDA250771D1A45329B0F0271A03838781">
    <w:name w:val="CDA250771D1A45329B0F0271A03838781"/>
    <w:rsid w:val="00B42D7E"/>
    <w:pPr>
      <w:bidi/>
      <w:spacing w:after="0" w:line="240" w:lineRule="auto"/>
    </w:pPr>
    <w:rPr>
      <w:rFonts w:ascii="Times New Roman" w:eastAsia="Times New Roman" w:hAnsi="Times New Roman" w:cs="David"/>
      <w:noProof/>
      <w:sz w:val="24"/>
      <w:szCs w:val="24"/>
    </w:rPr>
  </w:style>
  <w:style w:type="paragraph" w:customStyle="1" w:styleId="BAA7C8D270FD4AD58EEC53F0343E378A1">
    <w:name w:val="BAA7C8D270FD4AD58EEC53F0343E378A1"/>
    <w:rsid w:val="00B42D7E"/>
    <w:pPr>
      <w:bidi/>
      <w:spacing w:after="0" w:line="240" w:lineRule="auto"/>
    </w:pPr>
    <w:rPr>
      <w:rFonts w:ascii="Times New Roman" w:eastAsia="Times New Roman" w:hAnsi="Times New Roman" w:cs="David"/>
      <w:noProof/>
      <w:sz w:val="24"/>
      <w:szCs w:val="24"/>
    </w:rPr>
  </w:style>
  <w:style w:type="paragraph" w:customStyle="1" w:styleId="29BBD408062D41728D690A1D9BD5B6021">
    <w:name w:val="29BBD408062D41728D690A1D9BD5B6021"/>
    <w:rsid w:val="00B42D7E"/>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B42D7E"/>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B42D7E"/>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B42D7E"/>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B42D7E"/>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B42D7E"/>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B42D7E"/>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B42D7E"/>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B42D7E"/>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B42D7E"/>
    <w:pPr>
      <w:bidi/>
      <w:spacing w:after="0" w:line="240" w:lineRule="auto"/>
    </w:pPr>
    <w:rPr>
      <w:rFonts w:ascii="Times New Roman" w:eastAsia="Times New Roman" w:hAnsi="Times New Roman" w:cs="David"/>
      <w:noProof/>
      <w:sz w:val="24"/>
      <w:szCs w:val="24"/>
    </w:rPr>
  </w:style>
  <w:style w:type="paragraph" w:customStyle="1" w:styleId="05E7DE95815641A5862D6440CD534EB02">
    <w:name w:val="05E7DE95815641A5862D6440CD534EB02"/>
    <w:rsid w:val="00EE3F77"/>
    <w:pPr>
      <w:bidi/>
      <w:spacing w:after="0" w:line="240" w:lineRule="auto"/>
    </w:pPr>
    <w:rPr>
      <w:rFonts w:ascii="Times New Roman" w:eastAsia="Times New Roman" w:hAnsi="Times New Roman" w:cs="David"/>
      <w:noProof/>
      <w:sz w:val="24"/>
      <w:szCs w:val="24"/>
    </w:rPr>
  </w:style>
  <w:style w:type="paragraph" w:customStyle="1" w:styleId="CDA250771D1A45329B0F0271A03838782">
    <w:name w:val="CDA250771D1A45329B0F0271A03838782"/>
    <w:rsid w:val="00EE3F77"/>
    <w:pPr>
      <w:bidi/>
      <w:spacing w:after="0" w:line="240" w:lineRule="auto"/>
    </w:pPr>
    <w:rPr>
      <w:rFonts w:ascii="Times New Roman" w:eastAsia="Times New Roman" w:hAnsi="Times New Roman" w:cs="David"/>
      <w:noProof/>
      <w:sz w:val="24"/>
      <w:szCs w:val="24"/>
    </w:rPr>
  </w:style>
  <w:style w:type="paragraph" w:customStyle="1" w:styleId="BAA7C8D270FD4AD58EEC53F0343E378A2">
    <w:name w:val="BAA7C8D270FD4AD58EEC53F0343E378A2"/>
    <w:rsid w:val="00EE3F77"/>
    <w:pPr>
      <w:bidi/>
      <w:spacing w:after="0" w:line="240" w:lineRule="auto"/>
    </w:pPr>
    <w:rPr>
      <w:rFonts w:ascii="Times New Roman" w:eastAsia="Times New Roman" w:hAnsi="Times New Roman" w:cs="David"/>
      <w:noProof/>
      <w:sz w:val="24"/>
      <w:szCs w:val="24"/>
    </w:rPr>
  </w:style>
  <w:style w:type="paragraph" w:customStyle="1" w:styleId="29BBD408062D41728D690A1D9BD5B6022">
    <w:name w:val="29BBD408062D41728D690A1D9BD5B6022"/>
    <w:rsid w:val="00EE3F77"/>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EE3F77"/>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EE3F77"/>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EE3F77"/>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EE3F77"/>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EE3F77"/>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EE3F77"/>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EE3F77"/>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EE3F77"/>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EE3F77"/>
    <w:pPr>
      <w:bidi/>
      <w:spacing w:after="0" w:line="240" w:lineRule="auto"/>
    </w:pPr>
    <w:rPr>
      <w:rFonts w:ascii="Times New Roman" w:eastAsia="Times New Roman" w:hAnsi="Times New Roman" w:cs="David"/>
      <w:noProof/>
      <w:sz w:val="24"/>
      <w:szCs w:val="24"/>
    </w:rPr>
  </w:style>
  <w:style w:type="paragraph" w:customStyle="1" w:styleId="05E7DE95815641A5862D6440CD534EB03">
    <w:name w:val="05E7DE95815641A5862D6440CD534EB03"/>
    <w:rsid w:val="00EE3F77"/>
    <w:pPr>
      <w:bidi/>
      <w:spacing w:after="0" w:line="240" w:lineRule="auto"/>
    </w:pPr>
    <w:rPr>
      <w:rFonts w:ascii="Times New Roman" w:eastAsia="Times New Roman" w:hAnsi="Times New Roman" w:cs="David"/>
      <w:noProof/>
      <w:sz w:val="24"/>
      <w:szCs w:val="24"/>
    </w:rPr>
  </w:style>
  <w:style w:type="paragraph" w:customStyle="1" w:styleId="CDA250771D1A45329B0F0271A03838783">
    <w:name w:val="CDA250771D1A45329B0F0271A03838783"/>
    <w:rsid w:val="00EE3F77"/>
    <w:pPr>
      <w:bidi/>
      <w:spacing w:after="0" w:line="240" w:lineRule="auto"/>
    </w:pPr>
    <w:rPr>
      <w:rFonts w:ascii="Times New Roman" w:eastAsia="Times New Roman" w:hAnsi="Times New Roman" w:cs="David"/>
      <w:noProof/>
      <w:sz w:val="24"/>
      <w:szCs w:val="24"/>
    </w:rPr>
  </w:style>
  <w:style w:type="paragraph" w:customStyle="1" w:styleId="BAA7C8D270FD4AD58EEC53F0343E378A3">
    <w:name w:val="BAA7C8D270FD4AD58EEC53F0343E378A3"/>
    <w:rsid w:val="00EE3F77"/>
    <w:pPr>
      <w:bidi/>
      <w:spacing w:after="0" w:line="240" w:lineRule="auto"/>
    </w:pPr>
    <w:rPr>
      <w:rFonts w:ascii="Times New Roman" w:eastAsia="Times New Roman" w:hAnsi="Times New Roman" w:cs="David"/>
      <w:noProof/>
      <w:sz w:val="24"/>
      <w:szCs w:val="24"/>
    </w:rPr>
  </w:style>
  <w:style w:type="paragraph" w:customStyle="1" w:styleId="29BBD408062D41728D690A1D9BD5B6023">
    <w:name w:val="29BBD408062D41728D690A1D9BD5B6023"/>
    <w:rsid w:val="00EE3F77"/>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EE3F77"/>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EE3F77"/>
    <w:pPr>
      <w:bidi/>
      <w:spacing w:after="0" w:line="240" w:lineRule="auto"/>
    </w:pPr>
    <w:rPr>
      <w:rFonts w:ascii="Times New Roman" w:eastAsia="Times New Roman" w:hAnsi="Times New Roman" w:cs="David"/>
      <w:noProof/>
      <w:sz w:val="24"/>
      <w:szCs w:val="24"/>
    </w:rPr>
  </w:style>
  <w:style w:type="paragraph" w:customStyle="1" w:styleId="05E7DE95815641A5862D6440CD534EB04">
    <w:name w:val="05E7DE95815641A5862D6440CD534EB04"/>
    <w:rsid w:val="00EE3F77"/>
    <w:pPr>
      <w:bidi/>
      <w:spacing w:after="0" w:line="240" w:lineRule="auto"/>
    </w:pPr>
    <w:rPr>
      <w:rFonts w:ascii="Times New Roman" w:eastAsia="Times New Roman" w:hAnsi="Times New Roman" w:cs="David"/>
      <w:noProof/>
      <w:sz w:val="24"/>
      <w:szCs w:val="24"/>
    </w:rPr>
  </w:style>
  <w:style w:type="paragraph" w:customStyle="1" w:styleId="CDA250771D1A45329B0F0271A03838784">
    <w:name w:val="CDA250771D1A45329B0F0271A03838784"/>
    <w:rsid w:val="00EE3F77"/>
    <w:pPr>
      <w:bidi/>
      <w:spacing w:after="0" w:line="240" w:lineRule="auto"/>
    </w:pPr>
    <w:rPr>
      <w:rFonts w:ascii="Times New Roman" w:eastAsia="Times New Roman" w:hAnsi="Times New Roman" w:cs="David"/>
      <w:noProof/>
      <w:sz w:val="24"/>
      <w:szCs w:val="24"/>
    </w:rPr>
  </w:style>
  <w:style w:type="paragraph" w:customStyle="1" w:styleId="BAA7C8D270FD4AD58EEC53F0343E378A4">
    <w:name w:val="BAA7C8D270FD4AD58EEC53F0343E378A4"/>
    <w:rsid w:val="00EE3F77"/>
    <w:pPr>
      <w:bidi/>
      <w:spacing w:after="0" w:line="240" w:lineRule="auto"/>
    </w:pPr>
    <w:rPr>
      <w:rFonts w:ascii="Times New Roman" w:eastAsia="Times New Roman" w:hAnsi="Times New Roman" w:cs="David"/>
      <w:noProof/>
      <w:sz w:val="24"/>
      <w:szCs w:val="24"/>
    </w:rPr>
  </w:style>
  <w:style w:type="paragraph" w:customStyle="1" w:styleId="29BBD408062D41728D690A1D9BD5B6024">
    <w:name w:val="29BBD408062D41728D690A1D9BD5B6024"/>
    <w:rsid w:val="00EE3F77"/>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EE3F77"/>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EE3F7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36386A"/>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81271297</CaseID>
    <CaseJudicialPersonPresentationDS>
      <CaseJudicalPersonActive>
        <CaseID>81271297</CaseID>
        <MotionID>110171842</MotionID>
        <JudicialPersonID>058748633@GOV.IL</JudicialPersonID>
        <JudicialPersonTypeID>1</JudicialPersonTypeID>
        <JudicialTypeID>1</JudicialTypeID>
        <IsChairman>false</IsChairman>
        <TreatmentStartDate>2024-11-19T14:16:03.353+02:00</TreatmentStartDate>
        <TreatmentFinishDate>9999-12-31T23:59:59.997+02:00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חסן ח'דר</FullName>
        <FirstName>חסן</FirstName>
        <LastName>ח'דר</LastName>
        <PartyPropertyName/>
        <AuthenticationTypeAndNumber>מ.ר. 86858</AuthenticationTypeAndNumber>
        <RepresentatedOrRepresentativesNames>אחמד נעאמנה</RepresentatedOrRepresentativesNames>
        <RepresentatedOrRepresentativesCount>1</RepresentatedOrRepresentativesCount>
        <InvitedBy/>
        <CaseID>81271297</CaseID>
        <CaseJudicialPersonPresentationDS>
          <CaseJudicalPersonActive>
            <CaseID>81271297</CaseID>
            <MotionID>110171842</MotionID>
            <JudicialPersonID>058748633@GOV.IL</JudicialPersonID>
            <JudicialPersonTypeID>1</JudicialPersonTypeID>
            <JudicialTypeID>1</JudicialTypeID>
            <IsChairman>false</IsChairman>
            <TreatmentStartDate>2024-11-19T14:16:03.353+02:00</TreatmentStartDate>
            <TreatmentFinishDate>9999-12-31T23:59:59.997+02:00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272071011</CasePartyID>
        <PartyTypeID>2</PartyTypeID>
        <ActivityStatusID>1</ActivityStatusID>
        <PartyAliasID>21</PartyAliasID>
        <PartyAliasName>בא כוח נתבעים</PartyAliasName>
        <LegalEntityID>79131431</LegalEntityID>
        <CaseLegalEntityID>129456657</CaseLegalEntityID>
        <AuthenticationTypeID>4</AuthenticationTypeID>
        <AuthenticationTypeName>מ.ר.</AuthenticationTypeName>
        <LegalEntityNumber>86858</LegalEntityNumber>
        <IsMainPartyType>true</IsMainPartyType>
        <CaseDisplayIdentifier>75074-05-24</CaseDisplayIdentifier>
        <CaseTypeID>15</CaseTypeID>
        <CaseTypeName>תיק משפחה (תמ"ש)</CaseTypeName>
        <CaseName>נעאמנה ואח' נ' נעאמנה ואח'</CaseName>
        <FullAddress>1 כפר כנא </FullAddress>
        <EmailAddress>justices.firm@gmail.com</EmailAddress>
        <MotionID>0</MotionID>
        <CasePleaID>0</CasePleaID>
        <LinkedCaseID>0</LinkedCaseID>
        <PartyID>2</PartyID>
        <CasePartyCategoryID>2</CasePartyCategoryID>
        <LegalEntityAddressID>85548909</LegalEntityAddressID>
        <LegalEntityEmailAddressID>68313067</LegalEntityEmailAddressID>
        <PleaTypeID>4</PleaTypeID>
        <LawyerOfficeName>משרד עו"ד חסן ח'דר </LawyerOfficeName>
        <LawyerOfficeID>79131432</LawyerOfficeID>
        <GroupPartyAlias/>
        <IsConverted>false</IsConverted>
        <LegalEntityNameID>89991292</LegalEntityNameID>
        <RepresentatedNamesOfAssistant/>
        <LegalEntityTypeID>4</LegalEntityTypeID>
        <IsVerdictExists>false</IsVerdictExists>
        <IsAsirAzir>false</IsAsirAzir>
        <MainAndSecSpec/>
        <IsPublicationProhibited>false</IsPublicationProhibited>
        <PublicationProhibitedFullName>חסן ח'דר</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ג'מיל נעאמנה</FullName>
        <FirstName>ג'מיל</FirstName>
        <LastName>נעאמנה</LastName>
        <PartyPropertyName/>
        <AuthenticationTypeAndNumber>מ.ר. 15548</AuthenticationTypeAndNumber>
        <RepresentatedOrRepresentativesNames>ג'מיל נעאמנה</RepresentatedOrRepresentativesNames>
        <RepresentatedOrRepresentativesCount>1</RepresentatedOrRepresentativesCount>
        <InvitedBy/>
        <CaseID>81271297</CaseID>
        <CaseJudicialPersonPresentationDS>
          <CaseJudicalPersonActive>
            <CaseID>81271297</CaseID>
            <MotionID>110171842</MotionID>
            <JudicialPersonID>058748633@GOV.IL</JudicialPersonID>
            <JudicialPersonTypeID>1</JudicialPersonTypeID>
            <JudicialTypeID>1</JudicialTypeID>
            <IsChairman>false</IsChairman>
            <TreatmentStartDate>2024-11-19T14:16:03.353+02:00</TreatmentStartDate>
            <TreatmentFinishDate>9999-12-31T23:59:59.997+02:00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272196556</CasePartyID>
        <PartyTypeID>2</PartyTypeID>
        <ActivityStatusID>1</ActivityStatusID>
        <PartyAliasID>21</PartyAliasID>
        <PartyAliasName>בא כוח נתבעים</PartyAliasName>
        <LegalEntityID>385083</LegalEntityID>
        <CaseLegalEntityID>129492404</CaseLegalEntityID>
        <AuthenticationTypeID>4</AuthenticationTypeID>
        <AuthenticationTypeName>מ.ר.</AuthenticationTypeName>
        <LegalEntityNumber>15548</LegalEntityNumber>
        <IsMainPartyType>true</IsMainPartyType>
        <CaseDisplayIdentifier>75074-05-24</CaseDisplayIdentifier>
        <CaseTypeID>15</CaseTypeID>
        <CaseTypeName>תיק משפחה (תמ"ש)</CaseTypeName>
        <CaseName>נעאמנה ואח' נ' נעאמנה ואח'</CaseName>
        <FullAddress>עראבה עראבה ת.ד. 1</FullAddress>
        <EmailAddress>naamne.law@gmail.com</EmailAddress>
        <MotionID>0</MotionID>
        <CasePleaID>0</CasePleaID>
        <LinkedCaseID>0</LinkedCaseID>
        <PartyID>2</PartyID>
        <CasePartyCategoryID>2</CasePartyCategoryID>
        <LegalEntityAddressID>78946092</LegalEntityAddressID>
        <LegalEntityEmailAddressID>67875007</LegalEntityEmailAddressID>
        <PleaTypeID>4</PleaTypeID>
        <LawyerOfficeName>משרד עו"ד: ג'מיל נעאמנה</LawyerOfficeName>
        <LawyerOfficeID>425727</LawyerOfficeID>
        <GroupPartyAlias/>
        <IsConverted>false</IsConverted>
        <LegalEntityNameID>6067</LegalEntityNameID>
        <RepresentatedNamesOfAssistant/>
        <LegalEntityTypeID>4</LegalEntityTypeID>
        <IsVerdictExists>false</IsVerdictExists>
        <IsAsirAzir>false</IsAsirAzir>
        <MainAndSecSpec/>
        <IsPublicationProhibited>false</IsPublicationProhibited>
        <PublicationProhibitedFullName>ג'מיל נעאמנה</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נעאמנה מוהנד</FullName>
        <FirstName>נעאמנה</FirstName>
        <LastName>מוהנד</LastName>
        <PartyPropertyName/>
        <AuthenticationTypeAndNumber>מ.ר. 22031</AuthenticationTypeAndNumber>
        <RepresentatedOrRepresentativesNames>נעאמנה מוחמד, מוהנד נעאמנה</RepresentatedOrRepresentativesNames>
        <RepresentatedOrRepresentativesCount>2</RepresentatedOrRepresentativesCount>
        <InvitedBy/>
        <CaseID>81271297</CaseID>
        <CaseJudicialPersonPresentationDS>
          <CaseJudicalPersonActive>
            <CaseID>81271297</CaseID>
            <MotionID>110171842</MotionID>
            <JudicialPersonID>058748633@GOV.IL</JudicialPersonID>
            <JudicialPersonTypeID>1</JudicialPersonTypeID>
            <JudicialTypeID>1</JudicialTypeID>
            <IsChairman>false</IsChairman>
            <TreatmentStartDate>2024-11-19T14:16:03.353+02:00</TreatmentStartDate>
            <TreatmentFinishDate>9999-12-31T23:59:59.997+02:00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277650078</CasePartyID>
        <PartyTypeID>2</PartyTypeID>
        <ActivityStatusID>1</ActivityStatusID>
        <PartyAliasID>21</PartyAliasID>
        <PartyAliasName>בא כוח נתבעים</PartyAliasName>
        <LegalEntityID>387545</LegalEntityID>
        <CaseLegalEntityID>132331603</CaseLegalEntityID>
        <AuthenticationTypeID>4</AuthenticationTypeID>
        <AuthenticationTypeName>מ.ר.</AuthenticationTypeName>
        <LegalEntityNumber>22031</LegalEntityNumber>
        <IsMainPartyType>true</IsMainPartyType>
        <CaseDisplayIdentifier>75074-05-24</CaseDisplayIdentifier>
        <CaseTypeID>15</CaseTypeID>
        <CaseTypeName>תיק משפחה (תמ"ש)</CaseTypeName>
        <CaseName>נעאמנה ואח' נ' נעאמנה ואח'</CaseName>
        <FullAddress>4000/7 נצרת </FullAddress>
        <EmailAddress>m.naamni.adv@hotmail.com</EmailAddress>
        <MotionID>0</MotionID>
        <CasePleaID>0</CasePleaID>
        <LinkedCaseID>0</LinkedCaseID>
        <PartyID>2</PartyID>
        <CasePartyCategoryID>2</CasePartyCategoryID>
        <LegalEntityAddressID>87532487</LegalEntityAddressID>
        <LegalEntityEmailAddressID>68239988</LegalEntityEmailAddressID>
        <PleaTypeID>4</PleaTypeID>
        <LawyerOfficeName>משרד עו"ד: נעאמנה מוהנד</LawyerOfficeName>
        <LawyerOfficeID>428189</LawyerOfficeID>
        <GroupPartyAlias/>
        <IsConverted>false</IsConverted>
        <LegalEntityNameID>8529</LegalEntityNameID>
        <RepresentatedNamesOfAssistant/>
        <LegalEntityTypeID>4</LegalEntityTypeID>
        <IsVerdictExists>false</IsVerdictExists>
        <IsAsirAzir>false</IsAsirAzir>
        <MainAndSecSpec/>
        <IsPublicationProhibited>false</IsPublicationProhibited>
        <PublicationProhibitedFullName>נעאמנה מוהנד</PublicationProhibitedFullName>
      </CaseParties>
      <CaseParties>
        <PartyTypeName>צד</PartyTypeName>
        <ProceedingType>בקשות</ProceedingType>
        <PleaName>בקשה של נתבע 6 בקשה מתוקנת שלישית </PleaName>
        <PartyBelonging>צד א'</PartyBelonging>
        <RoleName>מבקש 1</RoleName>
        <IsSubProceeding>TRUE</IsSubProceeding>
        <FullName>ג'מיל נעאמנה (פורמלי)</FullName>
        <FirstName>ג'מיל</FirstName>
        <LastName>נעאמנה</LastName>
        <PartyPropertyID>1</PartyPropertyID>
        <PartyPropertyName/>
        <AuthenticationTypeAndNumber>ת"ז 059538033</AuthenticationTypeAndNumber>
        <RepresentatedOrRepresentativesNames>ג'מיל נעאמנה</RepresentatedOrRepresentativesNames>
        <RepresentatedOrRepresentativesCount>1</RepresentatedOrRepresentativesCount>
        <InvitedBy/>
        <CaseID>81271297</CaseID>
        <CaseJudicialPersonPresentationDS>
          <CaseJudicalPersonActive>
            <CaseID>81271297</CaseID>
            <MotionID>110171842</MotionID>
            <JudicialPersonID>058748633@GOV.IL</JudicialPersonID>
            <JudicialPersonTypeID>1</JudicialPersonTypeID>
            <JudicialTypeID>1</JudicialTypeID>
            <IsChairman>false</IsChairman>
            <TreatmentStartDate>2024-11-19T14:16:03.353+02:00</TreatmentStartDate>
            <TreatmentFinishDate>9999-12-31T23:59:59.997+02:00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280180861</CasePartyID>
        <PartyTypeID>1</PartyTypeID>
        <ActivityStatusID>1</ActivityStatusID>
        <PartyAliasID>3</PartyAliasID>
        <PartyAliasName>מבקש</PartyAliasName>
        <OrdinalNumber>1</OrdinalNumber>
        <LegalEntityID>1857516</LegalEntityID>
        <CaseLegalEntityID>129080551</CaseLegalEntityID>
        <AuthenticationTypeID>1</AuthenticationTypeID>
        <AuthenticationTypeName>ת"ז</AuthenticationTypeName>
        <LegalEntityNumber>059538033</LegalEntityNumber>
        <IsMainPartyType>false</IsMainPartyType>
        <CaseDisplayIdentifier>75074-05-24</CaseDisplayIdentifier>
        <CaseTypeID>15</CaseTypeID>
        <CaseTypeName>תיק משפחה (תמ"ש)</CaseTypeName>
        <CaseName>נעאמנה ואח' נ' נעאמנה ואח'</CaseName>
        <FullAddress>אבו קרעה עראבה </FullAddress>
        <MotionID>110171842</MotionID>
        <CasePleaID>0</CasePleaID>
        <FatherName>מוסטפא</FatherName>
        <LinkedCaseID>0</LinkedCaseID>
        <PartyID>1</PartyID>
        <CasePartyCategoryID>4</CasePartyCategoryID>
        <LegalEntityAddressID>89363820</LegalEntityAddressID>
        <PleaTypeID>60</PleaTypeID>
        <GroupPartyAlias>מבקשים</GroupPartyAlias>
        <IsConverted>false</IsConverted>
        <LegalEntityRegisteredNameID>10764309</LegalEntityRegisteredNameID>
        <LegalEntityNameID>96641166</LegalEntityNameID>
        <RepresentatedNamesOfAssistant/>
        <LegalEntityTypeID>1</LegalEntityTypeID>
        <IsVerdictExists>false</IsVerdictExists>
        <IsAsirAzir>false</IsAsirAzir>
        <MainAndSecSpec/>
        <IsPublicationProhibited>false</IsPublicationProhibited>
        <PublicationProhibitedFullName>ג'מיל נעאמנה (פורמלי)</PublicationProhibitedFullName>
      </CaseParties>
      <CaseParties>
        <PartyTypeName>צד</PartyTypeName>
        <ProceedingType>בקשות</ProceedingType>
        <PleaName>בקשה של נתבע 6 בקשה מתוקנת שלישית </PleaName>
        <PartyBelonging>צד ב'</PartyBelonging>
        <RoleName>משיב 1</RoleName>
        <IsSubProceeding>TRUE</IsSubProceeding>
        <FullName>נעאמנה פהמי (פורמלי)</FullName>
        <FirstName>פהמי</FirstName>
        <LastName>נעאמנה</LastName>
        <PartyPropertyID>1</PartyPropertyID>
        <PartyPropertyName/>
        <AuthenticationTypeAndNumber>ת"ז 056292436</AuthenticationTypeAndNumber>
        <RepresentatedOrRepresentativesNames/>
        <RepresentatedOrRepresentativesCount>0</RepresentatedOrRepresentativesCount>
        <InvitedBy/>
        <CaseID>81271297</CaseID>
        <CaseJudicialPersonPresentationDS>
          <CaseJudicalPersonActive>
            <CaseID>81271297</CaseID>
            <MotionID>110171842</MotionID>
            <JudicialPersonID>058748633@GOV.IL</JudicialPersonID>
            <JudicialPersonTypeID>1</JudicialPersonTypeID>
            <JudicialTypeID>1</JudicialTypeID>
            <IsChairman>false</IsChairman>
            <TreatmentStartDate>2024-11-19T14:16:03.353+02:00</TreatmentStartDate>
            <TreatmentFinishDate>9999-12-31T23:59:59.997+02:00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280180862</CasePartyID>
        <PartyTypeID>1</PartyTypeID>
        <ActivityStatusID>1</ActivityStatusID>
        <PartyAliasID>4</PartyAliasID>
        <PartyAliasName>משיב</PartyAliasName>
        <OrdinalNumber>1</OrdinalNumber>
        <LegalEntityID>2393298</LegalEntityID>
        <CaseLegalEntityID>129080552</CaseLegalEntityID>
        <AuthenticationTypeID>1</AuthenticationTypeID>
        <AuthenticationTypeName>ת"ז</AuthenticationTypeName>
        <LegalEntityNumber>056292436</LegalEntityNumber>
        <IsMainPartyType>false</IsMainPartyType>
        <CaseDisplayIdentifier>75074-05-24</CaseDisplayIdentifier>
        <CaseTypeID>15</CaseTypeID>
        <CaseTypeName>תיק משפחה (תמ"ש)</CaseTypeName>
        <CaseName>נעאמנה ואח' נ' נעאמנה ואח'</CaseName>
        <FullAddress>אבו קרעה עראבה </FullAddress>
        <MotionID>110171842</MotionID>
        <CasePleaID>0</CasePleaID>
        <FatherName>מוסטפא</FatherName>
        <LinkedCaseID>0</LinkedCaseID>
        <PartyID>2</PartyID>
        <CasePartyCategoryID>4</CasePartyCategoryID>
        <LegalEntityAddressID>89363821</LegalEntityAddressID>
        <PleaTypeID>60</PleaTypeID>
        <GroupPartyAlias>משיבים</GroupPartyAlias>
        <IsConverted>false</IsConverted>
        <LegalEntityRegisteredNameID>10764310</LegalEntityRegisteredNameID>
        <LegalEntityNameID>96641167</LegalEntityNameID>
        <RepresentatedNamesOfAssistant/>
        <LegalEntityTypeID>1</LegalEntityTypeID>
        <IsVerdictExists>false</IsVerdictExists>
        <IsAsirAzir>false</IsAsirAzir>
        <MainAndSecSpec/>
        <IsPublicationProhibited>false</IsPublicationProhibited>
        <PublicationProhibitedFullName>נעאמנה פהמי (פורמלי)</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חאלד יאסין</FullName>
        <FirstName>חאלד</FirstName>
        <LastName>יאסין</LastName>
        <PartyPropertyName/>
        <AuthenticationTypeAndNumber>מ.ר. 49769</AuthenticationTypeAndNumber>
        <RepresentatedOrRepresentativesNames>עלי נעאמנה, פהים נעאמנה</RepresentatedOrRepresentativesNames>
        <RepresentatedOrRepresentativesCount>2</RepresentatedOrRepresentativesCount>
        <InvitedBy/>
        <CaseID>81271297</CaseID>
        <CaseJudicialPersonPresentationDS>
          <CaseJudicalPersonActive>
            <CaseID>81271297</CaseID>
            <MotionID>110171842</MotionID>
            <JudicialPersonID>058748633@GOV.IL</JudicialPersonID>
            <JudicialPersonTypeID>1</JudicialPersonTypeID>
            <JudicialTypeID>1</JudicialTypeID>
            <IsChairman>false</IsChairman>
            <TreatmentStartDate>2024-11-19T14:16:03.353+02:00</TreatmentStartDate>
            <TreatmentFinishDate>9999-12-31T23:59:59.997+02:00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270821267</CasePartyID>
        <PartyTypeID>2</PartyTypeID>
        <ActivityStatusID>1</ActivityStatusID>
        <PartyAliasID>20</PartyAliasID>
        <PartyAliasName>בא כוח תובעים</PartyAliasName>
        <OrdinalNumber>1</OrdinalNumber>
        <LegalEntityID>15875510</LegalEntityID>
        <CaseLegalEntityID>129080545</CaseLegalEntityID>
        <AuthenticationTypeID>4</AuthenticationTypeID>
        <AuthenticationTypeName>מ.ר.</AuthenticationTypeName>
        <LegalEntityNumber>49769</LegalEntityNumber>
        <IsMainPartyType>true</IsMainPartyType>
        <CaseDisplayIdentifier>75074-05-24</CaseDisplayIdentifier>
        <CaseTypeID>15</CaseTypeID>
        <CaseTypeName>תיק משפחה (תמ"ש)</CaseTypeName>
        <CaseName>נעאמנה ואח' נ' נעאמנה ואח'</CaseName>
        <FullAddress>ראשי עראבה </FullAddress>
        <EmailAddress>khaledya.lawoffice@gmail.com</EmailAddress>
        <MotionID>0</MotionID>
        <CasePleaID>0</CasePleaID>
        <LinkedCaseID>0</LinkedCaseID>
        <PartyID>1</PartyID>
        <CasePartyCategoryID>2</CasePartyCategoryID>
        <LegalEntityAddressID>77109275</LegalEntityAddressID>
        <LegalEntityEmailAddressID>67895635</LegalEntityEmailAddressID>
        <PleaTypeID>4</PleaTypeID>
        <LawyerOfficeName>משרד עו"ד חאלד יאסין</LawyerOfficeName>
        <LawyerOfficeID>15875511</LawyerOfficeID>
        <GroupPartyAlias/>
        <IsConverted>false</IsConverted>
        <LegalEntityNameID>17522608</LegalEntityNameID>
        <RepresentatedNamesOfAssistant/>
        <LegalEntityTypeID>4</LegalEntityTypeID>
        <IsVerdictExists>false</IsVerdictExists>
        <IsAsirAzir>false</IsAsirAzir>
        <MainAndSecSpec/>
        <IsPublicationProhibited>false</IsPublicationProhibited>
        <PublicationProhibitedFullName>חאלד יאסין</PublicationProhibitedFullName>
      </CaseParties>
      <CaseParties>
        <PartyTypeName>צד</PartyTypeName>
        <ProceedingType>בקשות</ProceedingType>
        <PleaName>בקשה של נתבע 6 בקשה מתוקנת שלישית </PleaName>
        <PartyBelonging>צד ב'</PartyBelonging>
        <RoleName>משיב 2</RoleName>
        <IsSubProceeding>TRUE</IsSubProceeding>
        <FullName>עלי נעאמנה</FullName>
        <FirstName>עלי</FirstName>
        <LastName>נעאמנה</LastName>
        <PartyPropertyName/>
        <AuthenticationTypeAndNumber>ת"ז 020966107</AuthenticationTypeAndNumber>
        <RepresentatedOrRepresentativesNames>חאלד יאסין</RepresentatedOrRepresentativesNames>
        <RepresentatedOrRepresentativesCount>1</RepresentatedOrRepresentativesCount>
        <InvitedBy/>
        <CaseID>81271297</CaseID>
        <CaseJudicialPersonPresentationDS>
          <CaseJudicalPersonActive>
            <CaseID>81271297</CaseID>
            <MotionID>110171842</MotionID>
            <JudicialPersonID>058748633@GOV.IL</JudicialPersonID>
            <JudicialPersonTypeID>1</JudicialPersonTypeID>
            <JudicialTypeID>1</JudicialTypeID>
            <IsChairman>false</IsChairman>
            <TreatmentStartDate>2024-11-19T14:16:03.353+02:00</TreatmentStartDate>
            <TreatmentFinishDate>9999-12-31T23:59:59.997+02:00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280180863</CasePartyID>
        <PartyTypeID>1</PartyTypeID>
        <ActivityStatusID>1</ActivityStatusID>
        <PartyAliasID>4</PartyAliasID>
        <PartyAliasName>משיב</PartyAliasName>
        <OrdinalNumber>2</OrdinalNumber>
        <LegalEntityID>3717526</LegalEntityID>
        <CaseLegalEntityID>129080544</CaseLegalEntityID>
        <AuthenticationTypeID>1</AuthenticationTypeID>
        <AuthenticationTypeName>ת"ז</AuthenticationTypeName>
        <LegalEntityNumber>020966107</LegalEntityNumber>
        <IsMainPartyType>false</IsMainPartyType>
        <CaseDisplayIdentifier>75074-05-24</CaseDisplayIdentifier>
        <CaseTypeID>15</CaseTypeID>
        <CaseTypeName>תיק משפחה (תמ"ש)</CaseTypeName>
        <CaseName>נעאמנה ואח' נ' נעאמנה ואח'</CaseName>
        <FullAddress>אבו קרעה 1 עראבה </FullAddress>
        <MotionID>110171842</MotionID>
        <CasePleaID>0</CasePleaID>
        <FatherName>מוסטפא</FatherName>
        <LinkedCaseID>0</LinkedCaseID>
        <PartyID>2</PartyID>
        <CasePartyCategoryID>4</CasePartyCategoryID>
        <LegalEntityAddressID>89363816</LegalEntityAddressID>
        <PleaTypeID>60</PleaTypeID>
        <GroupPartyAlias>משיבים</GroupPartyAlias>
        <IsConverted>false</IsConverted>
        <LegalEntityRegisteredNameID>10764305</LegalEntityRegisteredNameID>
        <LegalEntityNameID>96641160</LegalEntityNameID>
        <RepresentatedNamesOfAssistant/>
        <LegalEntityTypeID>1</LegalEntityTypeID>
        <IsVerdictExists>false</IsVerdictExists>
        <IsAsirAzir>false</IsAsirAzir>
        <MainAndSecSpec/>
        <IsPublicationProhibited>false</IsPublicationProhibited>
        <PublicationProhibitedFullName>עלי נעאמנה</PublicationProhibitedFullName>
      </CaseParties>
      <CaseParties>
        <PartyTypeName>צד</PartyTypeName>
        <ProceedingType>בקשות</ProceedingType>
        <PleaName>בקשה של נתבע 6 בקשה מתוקנת שלישית </PleaName>
        <PartyBelonging>צד ב'</PartyBelonging>
        <RoleName>משיב 3</RoleName>
        <IsSubProceeding>TRUE</IsSubProceeding>
        <FullName>מוסטפא נעאמנה</FullName>
        <FirstName>מוסטפא</FirstName>
        <LastName>נעאמנה</LastName>
        <PartyPropertyName/>
        <AuthenticationTypeAndNumber>ת"ז 059551465</AuthenticationTypeAndNumber>
        <RepresentatedOrRepresentativesNames/>
        <RepresentatedOrRepresentativesCount>0</RepresentatedOrRepresentativesCount>
        <InvitedBy/>
        <CaseID>81271297</CaseID>
        <CaseJudicialPersonPresentationDS>
          <CaseJudicalPersonActive>
            <CaseID>81271297</CaseID>
            <MotionID>110171842</MotionID>
            <JudicialPersonID>058748633@GOV.IL</JudicialPersonID>
            <JudicialPersonTypeID>1</JudicialPersonTypeID>
            <JudicialTypeID>1</JudicialTypeID>
            <IsChairman>false</IsChairman>
            <TreatmentStartDate>2024-11-19T14:16:03.353+02:00</TreatmentStartDate>
            <TreatmentFinishDate>9999-12-31T23:59:59.997+02:00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280180864</CasePartyID>
        <PartyTypeID>1</PartyTypeID>
        <ActivityStatusID>1</ActivityStatusID>
        <PartyAliasID>4</PartyAliasID>
        <PartyAliasName>משיב</PartyAliasName>
        <OrdinalNumber>3</OrdinalNumber>
        <LegalEntityID>8625780</LegalEntityID>
        <CaseLegalEntityID>129080548</CaseLegalEntityID>
        <AuthenticationTypeID>1</AuthenticationTypeID>
        <AuthenticationTypeName>ת"ז</AuthenticationTypeName>
        <LegalEntityNumber>059551465</LegalEntityNumber>
        <IsMainPartyType>false</IsMainPartyType>
        <CaseDisplayIdentifier>75074-05-24</CaseDisplayIdentifier>
        <CaseTypeID>15</CaseTypeID>
        <CaseTypeName>תיק משפחה (תמ"ש)</CaseTypeName>
        <CaseName>נעאמנה ואח' נ' נעאמנה ואח'</CaseName>
        <FullAddress>נצרת נצרת </FullAddress>
        <MotionID>110171842</MotionID>
        <CasePleaID>0</CasePleaID>
        <FatherName>פח'רי</FatherName>
        <LinkedCaseID>0</LinkedCaseID>
        <PartyID>2</PartyID>
        <CasePartyCategoryID>4</CasePartyCategoryID>
        <LegalEntityAddressID>89363818</LegalEntityAddressID>
        <PleaTypeID>60</PleaTypeID>
        <GroupPartyAlias>משיבים</GroupPartyAlias>
        <IsConverted>false</IsConverted>
        <LegalEntityRegisteredNameID>10764306</LegalEntityRegisteredNameID>
        <LegalEntityNameID>96641163</LegalEntityNameID>
        <RepresentatedNamesOfAssistant/>
        <LegalEntityTypeID>1</LegalEntityTypeID>
        <IsVerdictExists>false</IsVerdictExists>
        <IsAsirAzir>false</IsAsirAzir>
        <MainAndSecSpec/>
        <IsPublicationProhibited>false</IsPublicationProhibited>
        <PublicationProhibitedFullName>מוסטפא נעאמנה</PublicationProhibitedFullName>
      </CaseParties>
      <CaseParties>
        <PartyTypeName>צד</PartyTypeName>
        <ProceedingType>בקשות</ProceedingType>
        <PleaName>בקשה של נתבע 6 בקשה מתוקנת שלישית </PleaName>
        <PartyBelonging>צד ב'</PartyBelonging>
        <RoleName>משיב 4</RoleName>
        <IsSubProceeding>TRUE</IsSubProceeding>
        <FullName>פהים נעאמנה</FullName>
        <FirstName>פהים</FirstName>
        <LastName>נעאמנה</LastName>
        <PartyPropertyName/>
        <AuthenticationTypeAndNumber>ת"ז 053725453</AuthenticationTypeAndNumber>
        <RepresentatedOrRepresentativesNames>חאלד יאסין</RepresentatedOrRepresentativesNames>
        <RepresentatedOrRepresentativesCount>1</RepresentatedOrRepresentativesCount>
        <InvitedBy/>
        <CaseID>81271297</CaseID>
        <CaseJudicialPersonPresentationDS>
          <CaseJudicalPersonActive>
            <CaseID>81271297</CaseID>
            <MotionID>110171842</MotionID>
            <JudicialPersonID>058748633@GOV.IL</JudicialPersonID>
            <JudicialPersonTypeID>1</JudicialPersonTypeID>
            <JudicialTypeID>1</JudicialTypeID>
            <IsChairman>false</IsChairman>
            <TreatmentStartDate>2024-11-19T14:16:03.353+02:00</TreatmentStartDate>
            <TreatmentFinishDate>9999-12-31T23:59:59.997+02:00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280180865</CasePartyID>
        <PartyTypeID>1</PartyTypeID>
        <ActivityStatusID>1</ActivityStatusID>
        <PartyAliasID>4</PartyAliasID>
        <PartyAliasName>משיב</PartyAliasName>
        <OrdinalNumber>4</OrdinalNumber>
        <LegalEntityID>15834091</LegalEntityID>
        <CaseLegalEntityID>129080543</CaseLegalEntityID>
        <AuthenticationTypeID>1</AuthenticationTypeID>
        <AuthenticationTypeName>ת"ז</AuthenticationTypeName>
        <LegalEntityNumber>053725453</LegalEntityNumber>
        <IsMainPartyType>false</IsMainPartyType>
        <CaseDisplayIdentifier>75074-05-24</CaseDisplayIdentifier>
        <CaseTypeID>15</CaseTypeID>
        <CaseTypeName>תיק משפחה (תמ"ש)</CaseTypeName>
        <CaseName>נעאמנה ואח' נ' נעאמנה ואח'</CaseName>
        <FullAddress>אבו קרעה 1 עראבה </FullAddress>
        <MotionID>110171842</MotionID>
        <CasePleaID>0</CasePleaID>
        <FatherName>מוסטפא</FatherName>
        <LinkedCaseID>0</LinkedCaseID>
        <PartyID>2</PartyID>
        <CasePartyCategoryID>4</CasePartyCategoryID>
        <LegalEntityAddressID>89363815</LegalEntityAddressID>
        <PleaTypeID>60</PleaTypeID>
        <GroupPartyAlias>משיבים</GroupPartyAlias>
        <IsConverted>false</IsConverted>
        <LegalEntityRegisteredNameID>885102</LegalEntityRegisteredNameID>
        <LegalEntityNameID>96641159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פהים נעאמנה</PublicationProhibitedFullName>
      </CaseParties>
      <CaseParties>
        <PartyTypeName>צד</PartyTypeName>
        <ProceedingType>בקשות</ProceedingType>
        <PleaName>בקשה של נתבע 6 בקשה מתוקנת שלישית </PleaName>
        <PartyBelonging>צד ב'</PartyBelonging>
        <RoleName>משיב 5</RoleName>
        <IsSubProceeding>TRUE</IsSubProceeding>
        <FullName>נעאמנה מוחמד</FullName>
        <FirstName>מוחמד</FirstName>
        <LastName>נעאמנה</LastName>
        <PartyPropertyName/>
        <AuthenticationTypeAndNumber>ת"ז 040084121</AuthenticationTypeAndNumber>
        <RepresentatedOrRepresentativesNames>נעאמנה מוהנד</RepresentatedOrRepresentativesNames>
        <RepresentatedOrRepresentativesCount>1</RepresentatedOrRepresentativesCount>
        <InvitedBy/>
        <CaseID>81271297</CaseID>
        <CaseJudicialPersonPresentationDS>
          <CaseJudicalPersonActive>
            <CaseID>81271297</CaseID>
            <MotionID>110171842</MotionID>
            <JudicialPersonID>058748633@GOV.IL</JudicialPersonID>
            <JudicialPersonTypeID>1</JudicialPersonTypeID>
            <JudicialTypeID>1</JudicialTypeID>
            <IsChairman>false</IsChairman>
            <TreatmentStartDate>2024-11-19T14:16:03.353+02:00</TreatmentStartDate>
            <TreatmentFinishDate>9999-12-31T23:59:59.997+02:00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280180866</CasePartyID>
        <PartyTypeID>1</PartyTypeID>
        <ActivityStatusID>1</ActivityStatusID>
        <PartyAliasID>4</PartyAliasID>
        <PartyAliasName>משיב</PartyAliasName>
        <OrdinalNumber>5</OrdinalNumber>
        <LegalEntityID>69626007</LegalEntityID>
        <CaseLegalEntityID>129080550</CaseLegalEntityID>
        <AuthenticationTypeID>1</AuthenticationTypeID>
        <AuthenticationTypeName>ת"ז</AuthenticationTypeName>
        <LegalEntityNumber>040084121</LegalEntityNumber>
        <IsMainPartyType>false</IsMainPartyType>
        <CaseDisplayIdentifier>75074-05-24</CaseDisplayIdentifier>
        <CaseTypeID>15</CaseTypeID>
        <CaseTypeName>תיק משפחה (תמ"ש)</CaseTypeName>
        <CaseName>נעאמנה ואח' נ' נעאמנה ואח'</CaseName>
        <FullAddress>נצרת נצרת </FullAddress>
        <MotionID>110171842</MotionID>
        <CasePleaID>0</CasePleaID>
        <FatherName>פח'רי</FatherName>
        <LinkedCaseID>0</LinkedCaseID>
        <PartyID>2</PartyID>
        <CasePartyCategoryID>4</CasePartyCategoryID>
        <LegalEntityAddressID>89363819</LegalEntityAddressID>
        <PleaTypeID>60</PleaTypeID>
        <GroupPartyAlias>משיבים</GroupPartyAlias>
        <IsConverted>false</IsConverted>
        <LegalEntityRegisteredNameID>10764308</LegalEntityRegisteredNameID>
        <LegalEntityNameID>96641165</LegalEntityNameID>
        <RepresentatedNamesOfAssistant/>
        <LegalEntityTypeID>1</LegalEntityTypeID>
        <IsVerdictExists>false</IsVerdictExists>
        <IsAsirAzir>false</IsAsirAzir>
        <MainAndSecSpec/>
        <IsPublicationProhibited>false</IsPublicationProhibited>
        <PublicationProhibitedFullName>נעאמנה מוחמד</PublicationProhibitedFullName>
      </CaseParties>
    </CasePartiesSelectionDS>
    <DecisionName>החלטה</DecisionName>
    <CourtDisplayName>בית משפט לענייני משפחה בקריות</CourtDisplayName>
    <IsCaseJudgePanel>false</IsCaseJudgePanel>
    <DecisionSignatureDate>2024-11-20T10:53:37.7684063+02:00</DecisionSignatureDate>
    <OpenCaseDate>2024-05-29T13:41:00+03:00</OpenCaseDate>
    <CaseFeeSum>0.000</CaseFeeSum>
    <DecisionTypeID>1</DecisionTypeID>
    <DecisionSignatureUserName>שירי היימן</DecisionSignatureUserName>
    <MotionID>110171842</MotionID>
    <DecisionSignatureDateHebrew>2024-11-20T10:53:37.7684063+02:00</DecisionSignatureDateHebrew>
    <MotionNumber>12</MotionNumber>
    <DecisionWriterID>058748633@GOV.IL</DecisionWriterID>
    <CourtAddress>רח' דרך עכו 194, קריית ביאליק 27232</CourtAddress>
    <IsAutoTextInCaseExist>false</IsAutoTextInCaseExist>
    <DecisionSignatureRoleName>שופט</DecisionSignatureRoleName>
    <DecisionSignatureUserTitleName>שופטת, סגנית הנשיאה</DecisionSignatureUserTitleName>
    <InMatterOfDescription/>
    <CaseName>נעאמנה ואח' נ' נעאמנה ואח'</CaseName>
    <DecisionNumberInCase>15</DecisionNumberInCase>
  </dt_Decision>
  <dt_DecisionCase>
    <DecisionID>0</DecisionID>
    <CaseID>81271297</CaseID>
    <CaseJudicialPersonPresentationDS>
      <CaseJudicalPersonActive>
        <CaseID>81271297</CaseID>
        <MotionID>110171842</MotionID>
        <JudicialPersonID>058748633@GOV.IL</JudicialPersonID>
        <JudicialPersonTypeID>1</JudicialPersonTypeID>
        <JudicialTypeID>1</JudicialTypeID>
        <IsChairman>false</IsChairman>
        <TreatmentStartDate>2024-11-19T14:16:03.353+02:00</TreatmentStartDate>
        <TreatmentFinishDate>9999-12-31T23:59:59.997+02:00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חסן ח'דר</FullName>
        <FirstName>חסן</FirstName>
        <LastName>ח'דר</LastName>
        <PartyPropertyName/>
        <AuthenticationTypeAndNumber>מ.ר. 86858</AuthenticationTypeAndNumber>
        <RepresentatedOrRepresentativesNames>אחמד נעאמנה</RepresentatedOrRepresentativesNames>
        <RepresentatedOrRepresentativesCount>1</RepresentatedOrRepresentativesCount>
        <InvitedBy/>
        <CaseID>81271297</CaseID>
        <CaseJudicialPersonPresentationDS>
          <CaseJudicalPersonActive>
            <CaseID>81271297</CaseID>
            <MotionID>110171842</MotionID>
            <JudicialPersonID>058748633@GOV.IL</JudicialPersonID>
            <JudicialPersonTypeID>1</JudicialPersonTypeID>
            <JudicialTypeID>1</JudicialTypeID>
            <IsChairman>false</IsChairman>
            <TreatmentStartDate>2024-11-19T14:16:03.353+02:00</TreatmentStartDate>
            <TreatmentFinishDate>9999-12-31T23:59:59.997+02:00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272071011</CasePartyID>
        <PartyTypeID>2</PartyTypeID>
        <ActivityStatusID>1</ActivityStatusID>
        <PartyAliasID>21</PartyAliasID>
        <PartyAliasName>בא כוח נתבעים</PartyAliasName>
        <LegalEntityID>79131431</LegalEntityID>
        <CaseLegalEntityID>129456657</CaseLegalEntityID>
        <AuthenticationTypeID>4</AuthenticationTypeID>
        <AuthenticationTypeName>מ.ר.</AuthenticationTypeName>
        <LegalEntityNumber>86858</LegalEntityNumber>
        <IsMainPartyType>true</IsMainPartyType>
        <CaseDisplayIdentifier>75074-05-24</CaseDisplayIdentifier>
        <CaseTypeID>15</CaseTypeID>
        <CaseTypeName>תיק משפחה (תמ"ש)</CaseTypeName>
        <CaseName>נעאמנה ואח' נ' נעאמנה ואח'</CaseName>
        <FullAddress>1 כפר כנא </FullAddress>
        <EmailAddress>justices.firm@gmail.com</EmailAddress>
        <MotionID>0</MotionID>
        <CasePleaID>0</CasePleaID>
        <LinkedCaseID>0</LinkedCaseID>
        <PartyID>2</PartyID>
        <CasePartyCategoryID>2</CasePartyCategoryID>
        <LegalEntityAddressID>85548909</LegalEntityAddressID>
        <LegalEntityEmailAddressID>68313067</LegalEntityEmailAddressID>
        <PleaTypeID>4</PleaTypeID>
        <LawyerOfficeName>משרד עו"ד חסן ח'דר </LawyerOfficeName>
        <LawyerOfficeID>79131432</LawyerOfficeID>
        <GroupPartyAlias/>
        <IsConverted>false</IsConverted>
        <LegalEntityNameID>89991292</LegalEntityNameID>
        <RepresentatedNamesOfAssistant/>
        <LegalEntityTypeID>4</LegalEntityTypeID>
        <IsVerdictExists>false</IsVerdictExists>
        <IsAsirAzir>false</IsAsirAzir>
        <MainAndSecSpec/>
        <IsPublicationProhibited>false</IsPublicationProhibited>
        <PublicationProhibitedFullName>חסן ח'דר</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ג'מיל נעאמנה</FullName>
        <FirstName>ג'מיל</FirstName>
        <LastName>נעאמנה</LastName>
        <PartyPropertyName/>
        <AuthenticationTypeAndNumber>מ.ר. 15548</AuthenticationTypeAndNumber>
        <RepresentatedOrRepresentativesNames>ג'מיל נעאמנה</RepresentatedOrRepresentativesNames>
        <RepresentatedOrRepresentativesCount>1</RepresentatedOrRepresentativesCount>
        <InvitedBy/>
        <CaseID>81271297</CaseID>
        <CaseJudicialPersonPresentationDS>
          <CaseJudicalPersonActive>
            <CaseID>81271297</CaseID>
            <MotionID>110171842</MotionID>
            <JudicialPersonID>058748633@GOV.IL</JudicialPersonID>
            <JudicialPersonTypeID>1</JudicialPersonTypeID>
            <JudicialTypeID>1</JudicialTypeID>
            <IsChairman>false</IsChairman>
            <TreatmentStartDate>2024-11-19T14:16:03.353+02:00</TreatmentStartDate>
            <TreatmentFinishDate>9999-12-31T23:59:59.997+02:00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272196556</CasePartyID>
        <PartyTypeID>2</PartyTypeID>
        <ActivityStatusID>1</ActivityStatusID>
        <PartyAliasID>21</PartyAliasID>
        <PartyAliasName>בא כוח נתבעים</PartyAliasName>
        <LegalEntityID>385083</LegalEntityID>
        <CaseLegalEntityID>129492404</CaseLegalEntityID>
        <AuthenticationTypeID>4</AuthenticationTypeID>
        <AuthenticationTypeName>מ.ר.</AuthenticationTypeName>
        <LegalEntityNumber>15548</LegalEntityNumber>
        <IsMainPartyType>true</IsMainPartyType>
        <CaseDisplayIdentifier>75074-05-24</CaseDisplayIdentifier>
        <CaseTypeID>15</CaseTypeID>
        <CaseTypeName>תיק משפחה (תמ"ש)</CaseTypeName>
        <CaseName>נעאמנה ואח' נ' נעאמנה ואח'</CaseName>
        <FullAddress>עראבה עראבה ת.ד. 1</FullAddress>
        <EmailAddress>naamne.law@gmail.com</EmailAddress>
        <MotionID>0</MotionID>
        <CasePleaID>0</CasePleaID>
        <LinkedCaseID>0</LinkedCaseID>
        <PartyID>2</PartyID>
        <CasePartyCategoryID>2</CasePartyCategoryID>
        <LegalEntityAddressID>78946092</LegalEntityAddressID>
        <LegalEntityEmailAddressID>67875007</LegalEntityEmailAddressID>
        <PleaTypeID>4</PleaTypeID>
        <LawyerOfficeName>משרד עו"ד: ג'מיל נעאמנה</LawyerOfficeName>
        <LawyerOfficeID>425727</LawyerOfficeID>
        <GroupPartyAlias/>
        <IsConverted>false</IsConverted>
        <LegalEntityNameID>6067</LegalEntityNameID>
        <RepresentatedNamesOfAssistant/>
        <LegalEntityTypeID>4</LegalEntityTypeID>
        <IsVerdictExists>false</IsVerdictExists>
        <IsAsirAzir>false</IsAsirAzir>
        <MainAndSecSpec/>
        <IsPublicationProhibited>false</IsPublicationProhibited>
        <PublicationProhibitedFullName>ג'מיל נעאמנה</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נעאמנה מוהנד</FullName>
        <FirstName>נעאמנה</FirstName>
        <LastName>מוהנד</LastName>
        <PartyPropertyName/>
        <AuthenticationTypeAndNumber>מ.ר. 22031</AuthenticationTypeAndNumber>
        <RepresentatedOrRepresentativesNames>נעאמנה מוחמד, מוהנד נעאמנה</RepresentatedOrRepresentativesNames>
        <RepresentatedOrRepresentativesCount>2</RepresentatedOrRepresentativesCount>
        <InvitedBy/>
        <CaseID>81271297</CaseID>
        <CaseJudicialPersonPresentationDS>
          <CaseJudicalPersonActive>
            <CaseID>81271297</CaseID>
            <MotionID>110171842</MotionID>
            <JudicialPersonID>058748633@GOV.IL</JudicialPersonID>
            <JudicialPersonTypeID>1</JudicialPersonTypeID>
            <JudicialTypeID>1</JudicialTypeID>
            <IsChairman>false</IsChairman>
            <TreatmentStartDate>2024-11-19T14:16:03.353+02:00</TreatmentStartDate>
            <TreatmentFinishDate>9999-12-31T23:59:59.997+02:00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277650078</CasePartyID>
        <PartyTypeID>2</PartyTypeID>
        <ActivityStatusID>1</ActivityStatusID>
        <PartyAliasID>21</PartyAliasID>
        <PartyAliasName>בא כוח נתבעים</PartyAliasName>
        <LegalEntityID>387545</LegalEntityID>
        <CaseLegalEntityID>132331603</CaseLegalEntityID>
        <AuthenticationTypeID>4</AuthenticationTypeID>
        <AuthenticationTypeName>מ.ר.</AuthenticationTypeName>
        <LegalEntityNumber>22031</LegalEntityNumber>
        <IsMainPartyType>true</IsMainPartyType>
        <CaseDisplayIdentifier>75074-05-24</CaseDisplayIdentifier>
        <CaseTypeID>15</CaseTypeID>
        <CaseTypeName>תיק משפחה (תמ"ש)</CaseTypeName>
        <CaseName>נעאמנה ואח' נ' נעאמנה ואח'</CaseName>
        <FullAddress>4000/7 נצרת </FullAddress>
        <EmailAddress>m.naamni.adv@hotmail.com</EmailAddress>
        <MotionID>0</MotionID>
        <CasePleaID>0</CasePleaID>
        <LinkedCaseID>0</LinkedCaseID>
        <PartyID>2</PartyID>
        <CasePartyCategoryID>2</CasePartyCategoryID>
        <LegalEntityAddressID>87532487</LegalEntityAddressID>
        <LegalEntityEmailAddressID>68239988</LegalEntityEmailAddressID>
        <PleaTypeID>4</PleaTypeID>
        <LawyerOfficeName>משרד עו"ד: נעאמנה מוהנד</LawyerOfficeName>
        <LawyerOfficeID>428189</LawyerOfficeID>
        <GroupPartyAlias/>
        <IsConverted>false</IsConverted>
        <LegalEntityNameID>8529</LegalEntityNameID>
        <RepresentatedNamesOfAssistant/>
        <LegalEntityTypeID>4</LegalEntityTypeID>
        <IsVerdictExists>false</IsVerdictExists>
        <IsAsirAzir>false</IsAsirAzir>
        <MainAndSecSpec/>
        <IsPublicationProhibited>false</IsPublicationProhibited>
        <PublicationProhibitedFullName>נעאמנה מוהנד</PublicationProhibitedFullName>
      </CaseParties>
      <CaseParties>
        <PartyTypeName>צד</PartyTypeName>
        <ProceedingType>בקשות</ProceedingType>
        <PleaName>בקשה של נתבע 6 בקשה מתוקנת שלישית </PleaName>
        <PartyBelonging>צד א'</PartyBelonging>
        <RoleName>מבקש 1</RoleName>
        <IsSubProceeding>TRUE</IsSubProceeding>
        <FullName>ג'מיל נעאמנה (פורמלי)</FullName>
        <FirstName>ג'מיל</FirstName>
        <LastName>נעאמנה</LastName>
        <PartyPropertyID>1</PartyPropertyID>
        <PartyPropertyName/>
        <AuthenticationTypeAndNumber>ת"ז 059538033</AuthenticationTypeAndNumber>
        <RepresentatedOrRepresentativesNames>ג'מיל נעאמנה</RepresentatedOrRepresentativesNames>
        <RepresentatedOrRepresentativesCount>1</RepresentatedOrRepresentativesCount>
        <InvitedBy/>
        <CaseID>81271297</CaseID>
        <CaseJudicialPersonPresentationDS>
          <CaseJudicalPersonActive>
            <CaseID>81271297</CaseID>
            <MotionID>110171842</MotionID>
            <JudicialPersonID>058748633@GOV.IL</JudicialPersonID>
            <JudicialPersonTypeID>1</JudicialPersonTypeID>
            <JudicialTypeID>1</JudicialTypeID>
            <IsChairman>false</IsChairman>
            <TreatmentStartDate>2024-11-19T14:16:03.353+02:00</TreatmentStartDate>
            <TreatmentFinishDate>9999-12-31T23:59:59.997+02:00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280180861</CasePartyID>
        <PartyTypeID>1</PartyTypeID>
        <ActivityStatusID>1</ActivityStatusID>
        <PartyAliasID>3</PartyAliasID>
        <PartyAliasName>מבקש</PartyAliasName>
        <OrdinalNumber>1</OrdinalNumber>
        <LegalEntityID>1857516</LegalEntityID>
        <CaseLegalEntityID>129080551</CaseLegalEntityID>
        <AuthenticationTypeID>1</AuthenticationTypeID>
        <AuthenticationTypeName>ת"ז</AuthenticationTypeName>
        <LegalEntityNumber>059538033</LegalEntityNumber>
        <IsMainPartyType>false</IsMainPartyType>
        <CaseDisplayIdentifier>75074-05-24</CaseDisplayIdentifier>
        <CaseTypeID>15</CaseTypeID>
        <CaseTypeName>תיק משפחה (תמ"ש)</CaseTypeName>
        <CaseName>נעאמנה ואח' נ' נעאמנה ואח'</CaseName>
        <FullAddress>אבו קרעה עראבה </FullAddress>
        <MotionID>110171842</MotionID>
        <CasePleaID>0</CasePleaID>
        <FatherName>מוסטפא</FatherName>
        <LinkedCaseID>0</LinkedCaseID>
        <PartyID>1</PartyID>
        <CasePartyCategoryID>4</CasePartyCategoryID>
        <LegalEntityAddressID>89363820</LegalEntityAddressID>
        <PleaTypeID>60</PleaTypeID>
        <GroupPartyAlias>מבקשים</GroupPartyAlias>
        <IsConverted>false</IsConverted>
        <LegalEntityRegisteredNameID>10764309</LegalEntityRegisteredNameID>
        <LegalEntityNameID>96641166</LegalEntityNameID>
        <RepresentatedNamesOfAssistant/>
        <LegalEntityTypeID>1</LegalEntityTypeID>
        <IsVerdictExists>false</IsVerdictExists>
        <IsAsirAzir>false</IsAsirAzir>
        <MainAndSecSpec/>
        <IsPublicationProhibited>false</IsPublicationProhibited>
        <PublicationProhibitedFullName>ג'מיל נעאמנה (פורמלי)</PublicationProhibitedFullName>
      </CaseParties>
      <CaseParties>
        <PartyTypeName>צד</PartyTypeName>
        <ProceedingType>בקשות</ProceedingType>
        <PleaName>בקשה של נתבע 6 בקשה מתוקנת שלישית </PleaName>
        <PartyBelonging>צד ב'</PartyBelonging>
        <RoleName>משיב 1</RoleName>
        <IsSubProceeding>TRUE</IsSubProceeding>
        <FullName>נעאמנה פהמי (פורמלי)</FullName>
        <FirstName>פהמי</FirstName>
        <LastName>נעאמנה</LastName>
        <PartyPropertyID>1</PartyPropertyID>
        <PartyPropertyName/>
        <AuthenticationTypeAndNumber>ת"ז 056292436</AuthenticationTypeAndNumber>
        <RepresentatedOrRepresentativesNames/>
        <RepresentatedOrRepresentativesCount>0</RepresentatedOrRepresentativesCount>
        <InvitedBy/>
        <CaseID>81271297</CaseID>
        <CaseJudicialPersonPresentationDS>
          <CaseJudicalPersonActive>
            <CaseID>81271297</CaseID>
            <MotionID>110171842</MotionID>
            <JudicialPersonID>058748633@GOV.IL</JudicialPersonID>
            <JudicialPersonTypeID>1</JudicialPersonTypeID>
            <JudicialTypeID>1</JudicialTypeID>
            <IsChairman>false</IsChairman>
            <TreatmentStartDate>2024-11-19T14:16:03.353+02:00</TreatmentStartDate>
            <TreatmentFinishDate>9999-12-31T23:59:59.997+02:00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280180862</CasePartyID>
        <PartyTypeID>1</PartyTypeID>
        <ActivityStatusID>1</ActivityStatusID>
        <PartyAliasID>4</PartyAliasID>
        <PartyAliasName>משיב</PartyAliasName>
        <OrdinalNumber>1</OrdinalNumber>
        <LegalEntityID>2393298</LegalEntityID>
        <CaseLegalEntityID>129080552</CaseLegalEntityID>
        <AuthenticationTypeID>1</AuthenticationTypeID>
        <AuthenticationTypeName>ת"ז</AuthenticationTypeName>
        <LegalEntityNumber>056292436</LegalEntityNumber>
        <IsMainPartyType>false</IsMainPartyType>
        <CaseDisplayIdentifier>75074-05-24</CaseDisplayIdentifier>
        <CaseTypeID>15</CaseTypeID>
        <CaseTypeName>תיק משפחה (תמ"ש)</CaseTypeName>
        <CaseName>נעאמנה ואח' נ' נעאמנה ואח'</CaseName>
        <FullAddress>אבו קרעה עראבה </FullAddress>
        <MotionID>110171842</MotionID>
        <CasePleaID>0</CasePleaID>
        <FatherName>מוסטפא</FatherName>
        <LinkedCaseID>0</LinkedCaseID>
        <PartyID>2</PartyID>
        <CasePartyCategoryID>4</CasePartyCategoryID>
        <LegalEntityAddressID>89363821</LegalEntityAddressID>
        <PleaTypeID>60</PleaTypeID>
        <GroupPartyAlias>משיבים</GroupPartyAlias>
        <IsConverted>false</IsConverted>
        <LegalEntityRegisteredNameID>10764310</LegalEntityRegisteredNameID>
        <LegalEntityNameID>96641167</LegalEntityNameID>
        <RepresentatedNamesOfAssistant/>
        <LegalEntityTypeID>1</LegalEntityTypeID>
        <IsVerdictExists>false</IsVerdictExists>
        <IsAsirAzir>false</IsAsirAzir>
        <MainAndSecSpec/>
        <IsPublicationProhibited>false</IsPublicationProhibited>
        <PublicationProhibitedFullName>נעאמנה פהמי (פורמלי)</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חאלד יאסין</FullName>
        <FirstName>חאלד</FirstName>
        <LastName>יאסין</LastName>
        <PartyPropertyName/>
        <AuthenticationTypeAndNumber>מ.ר. 49769</AuthenticationTypeAndNumber>
        <RepresentatedOrRepresentativesNames>עלי נעאמנה, פהים נעאמנה</RepresentatedOrRepresentativesNames>
        <RepresentatedOrRepresentativesCount>2</RepresentatedOrRepresentativesCount>
        <InvitedBy/>
        <CaseID>81271297</CaseID>
        <CaseJudicialPersonPresentationDS>
          <CaseJudicalPersonActive>
            <CaseID>81271297</CaseID>
            <MotionID>110171842</MotionID>
            <JudicialPersonID>058748633@GOV.IL</JudicialPersonID>
            <JudicialPersonTypeID>1</JudicialPersonTypeID>
            <JudicialTypeID>1</JudicialTypeID>
            <IsChairman>false</IsChairman>
            <TreatmentStartDate>2024-11-19T14:16:03.353+02:00</TreatmentStartDate>
            <TreatmentFinishDate>9999-12-31T23:59:59.997+02:00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270821267</CasePartyID>
        <PartyTypeID>2</PartyTypeID>
        <ActivityStatusID>1</ActivityStatusID>
        <PartyAliasID>20</PartyAliasID>
        <PartyAliasName>בא כוח תובעים</PartyAliasName>
        <OrdinalNumber>1</OrdinalNumber>
        <LegalEntityID>15875510</LegalEntityID>
        <CaseLegalEntityID>129080545</CaseLegalEntityID>
        <AuthenticationTypeID>4</AuthenticationTypeID>
        <AuthenticationTypeName>מ.ר.</AuthenticationTypeName>
        <LegalEntityNumber>49769</LegalEntityNumber>
        <IsMainPartyType>true</IsMainPartyType>
        <CaseDisplayIdentifier>75074-05-24</CaseDisplayIdentifier>
        <CaseTypeID>15</CaseTypeID>
        <CaseTypeName>תיק משפחה (תמ"ש)</CaseTypeName>
        <CaseName>נעאמנה ואח' נ' נעאמנה ואח'</CaseName>
        <FullAddress>ראשי עראבה </FullAddress>
        <EmailAddress>khaledya.lawoffice@gmail.com</EmailAddress>
        <MotionID>0</MotionID>
        <CasePleaID>0</CasePleaID>
        <LinkedCaseID>0</LinkedCaseID>
        <PartyID>1</PartyID>
        <CasePartyCategoryID>2</CasePartyCategoryID>
        <LegalEntityAddressID>77109275</LegalEntityAddressID>
        <LegalEntityEmailAddressID>67895635</LegalEntityEmailAddressID>
        <PleaTypeID>4</PleaTypeID>
        <LawyerOfficeName>משרד עו"ד חאלד יאסין</LawyerOfficeName>
        <LawyerOfficeID>15875511</LawyerOfficeID>
        <GroupPartyAlias/>
        <IsConverted>false</IsConverted>
        <LegalEntityNameID>17522608</LegalEntityNameID>
        <RepresentatedNamesOfAssistant/>
        <LegalEntityTypeID>4</LegalEntityTypeID>
        <IsVerdictExists>false</IsVerdictExists>
        <IsAsirAzir>false</IsAsirAzir>
        <MainAndSecSpec/>
        <IsPublicationProhibited>false</IsPublicationProhibited>
        <PublicationProhibitedFullName>חאלד יאסין</PublicationProhibitedFullName>
      </CaseParties>
      <CaseParties>
        <PartyTypeName>צד</PartyTypeName>
        <ProceedingType>בקשות</ProceedingType>
        <PleaName>בקשה של נתבע 6 בקשה מתוקנת שלישית </PleaName>
        <PartyBelonging>צד ב'</PartyBelonging>
        <RoleName>משיב 2</RoleName>
        <IsSubProceeding>TRUE</IsSubProceeding>
        <FullName>עלי נעאמנה</FullName>
        <FirstName>עלי</FirstName>
        <LastName>נעאמנה</LastName>
        <PartyPropertyName/>
        <AuthenticationTypeAndNumber>ת"ז 020966107</AuthenticationTypeAndNumber>
        <RepresentatedOrRepresentativesNames>חאלד יאסין</RepresentatedOrRepresentativesNames>
        <RepresentatedOrRepresentativesCount>1</RepresentatedOrRepresentativesCount>
        <InvitedBy/>
        <CaseID>81271297</CaseID>
        <CaseJudicialPersonPresentationDS>
          <CaseJudicalPersonActive>
            <CaseID>81271297</CaseID>
            <MotionID>110171842</MotionID>
            <JudicialPersonID>058748633@GOV.IL</JudicialPersonID>
            <JudicialPersonTypeID>1</JudicialPersonTypeID>
            <JudicialTypeID>1</JudicialTypeID>
            <IsChairman>false</IsChairman>
            <TreatmentStartDate>2024-11-19T14:16:03.353+02:00</TreatmentStartDate>
            <TreatmentFinishDate>9999-12-31T23:59:59.997+02:00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280180863</CasePartyID>
        <PartyTypeID>1</PartyTypeID>
        <ActivityStatusID>1</ActivityStatusID>
        <PartyAliasID>4</PartyAliasID>
        <PartyAliasName>משיב</PartyAliasName>
        <OrdinalNumber>2</OrdinalNumber>
        <LegalEntityID>3717526</LegalEntityID>
        <CaseLegalEntityID>129080544</CaseLegalEntityID>
        <AuthenticationTypeID>1</AuthenticationTypeID>
        <AuthenticationTypeName>ת"ז</AuthenticationTypeName>
        <LegalEntityNumber>020966107</LegalEntityNumber>
        <IsMainPartyType>false</IsMainPartyType>
        <CaseDisplayIdentifier>75074-05-24</CaseDisplayIdentifier>
        <CaseTypeID>15</CaseTypeID>
        <CaseTypeName>תיק משפחה (תמ"ש)</CaseTypeName>
        <CaseName>נעאמנה ואח' נ' נעאמנה ואח'</CaseName>
        <FullAddress>אבו קרעה 1 עראבה </FullAddress>
        <MotionID>110171842</MotionID>
        <CasePleaID>0</CasePleaID>
        <FatherName>מוסטפא</FatherName>
        <LinkedCaseID>0</LinkedCaseID>
        <PartyID>2</PartyID>
        <CasePartyCategoryID>4</CasePartyCategoryID>
        <LegalEntityAddressID>89363816</LegalEntityAddressID>
        <PleaTypeID>60</PleaTypeID>
        <GroupPartyAlias>משיבים</GroupPartyAlias>
        <IsConverted>false</IsConverted>
        <LegalEntityRegisteredNameID>10764305</LegalEntityRegisteredNameID>
        <LegalEntityNameID>96641160</LegalEntityNameID>
        <RepresentatedNamesOfAssistant/>
        <LegalEntityTypeID>1</LegalEntityTypeID>
        <IsVerdictExists>false</IsVerdictExists>
        <IsAsirAzir>false</IsAsirAzir>
        <MainAndSecSpec/>
        <IsPublicationProhibited>false</IsPublicationProhibited>
        <PublicationProhibitedFullName>עלי נעאמנה</PublicationProhibitedFullName>
      </CaseParties>
      <CaseParties>
        <PartyTypeName>צד</PartyTypeName>
        <ProceedingType>בקשות</ProceedingType>
        <PleaName>בקשה של נתבע 6 בקשה מתוקנת שלישית </PleaName>
        <PartyBelonging>צד ב'</PartyBelonging>
        <RoleName>משיב 3</RoleName>
        <IsSubProceeding>TRUE</IsSubProceeding>
        <FullName>מוסטפא נעאמנה</FullName>
        <FirstName>מוסטפא</FirstName>
        <LastName>נעאמנה</LastName>
        <PartyPropertyName/>
        <AuthenticationTypeAndNumber>ת"ז 059551465</AuthenticationTypeAndNumber>
        <RepresentatedOrRepresentativesNames/>
        <RepresentatedOrRepresentativesCount>0</RepresentatedOrRepresentativesCount>
        <InvitedBy/>
        <CaseID>81271297</CaseID>
        <CaseJudicialPersonPresentationDS>
          <CaseJudicalPersonActive>
            <CaseID>81271297</CaseID>
            <MotionID>110171842</MotionID>
            <JudicialPersonID>058748633@GOV.IL</JudicialPersonID>
            <JudicialPersonTypeID>1</JudicialPersonTypeID>
            <JudicialTypeID>1</JudicialTypeID>
            <IsChairman>false</IsChairman>
            <TreatmentStartDate>2024-11-19T14:16:03.353+02:00</TreatmentStartDate>
            <TreatmentFinishDate>9999-12-31T23:59:59.997+02:00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280180864</CasePartyID>
        <PartyTypeID>1</PartyTypeID>
        <ActivityStatusID>1</ActivityStatusID>
        <PartyAliasID>4</PartyAliasID>
        <PartyAliasName>משיב</PartyAliasName>
        <OrdinalNumber>3</OrdinalNumber>
        <LegalEntityID>8625780</LegalEntityID>
        <CaseLegalEntityID>129080548</CaseLegalEntityID>
        <AuthenticationTypeID>1</AuthenticationTypeID>
        <AuthenticationTypeName>ת"ז</AuthenticationTypeName>
        <LegalEntityNumber>059551465</LegalEntityNumber>
        <IsMainPartyType>false</IsMainPartyType>
        <CaseDisplayIdentifier>75074-05-24</CaseDisplayIdentifier>
        <CaseTypeID>15</CaseTypeID>
        <CaseTypeName>תיק משפחה (תמ"ש)</CaseTypeName>
        <CaseName>נעאמנה ואח' נ' נעאמנה ואח'</CaseName>
        <FullAddress>נצרת נצרת </FullAddress>
        <MotionID>110171842</MotionID>
        <CasePleaID>0</CasePleaID>
        <FatherName>פח'רי</FatherName>
        <LinkedCaseID>0</LinkedCaseID>
        <PartyID>2</PartyID>
        <CasePartyCategoryID>4</CasePartyCategoryID>
        <LegalEntityAddressID>89363818</LegalEntityAddressID>
        <PleaTypeID>60</PleaTypeID>
        <GroupPartyAlias>משיבים</GroupPartyAlias>
        <IsConverted>false</IsConverted>
        <LegalEntityRegisteredNameID>10764306</LegalEntityRegisteredNameID>
        <LegalEntityNameID>96641163</LegalEntityNameID>
        <RepresentatedNamesOfAssistant/>
        <LegalEntityTypeID>1</LegalEntityTypeID>
        <IsVerdictExists>false</IsVerdictExists>
        <IsAsirAzir>false</IsAsirAzir>
        <MainAndSecSpec/>
        <IsPublicationProhibited>false</IsPublicationProhibited>
        <PublicationProhibitedFullName>מוסטפא נעאמנה</PublicationProhibitedFullName>
      </CaseParties>
      <CaseParties>
        <PartyTypeName>צד</PartyTypeName>
        <ProceedingType>בקשות</ProceedingType>
        <PleaName>בקשה של נתבע 6 בקשה מתוקנת שלישית </PleaName>
        <PartyBelonging>צד ב'</PartyBelonging>
        <RoleName>משיב 4</RoleName>
        <IsSubProceeding>TRUE</IsSubProceeding>
        <FullName>פהים נעאמנה</FullName>
        <FirstName>פהים</FirstName>
        <LastName>נעאמנה</LastName>
        <PartyPropertyName/>
        <AuthenticationTypeAndNumber>ת"ז 053725453</AuthenticationTypeAndNumber>
        <RepresentatedOrRepresentativesNames>חאלד יאסין</RepresentatedOrRepresentativesNames>
        <RepresentatedOrRepresentativesCount>1</RepresentatedOrRepresentativesCount>
        <InvitedBy/>
        <CaseID>81271297</CaseID>
        <CaseJudicialPersonPresentationDS>
          <CaseJudicalPersonActive>
            <CaseID>81271297</CaseID>
            <MotionID>110171842</MotionID>
            <JudicialPersonID>058748633@GOV.IL</JudicialPersonID>
            <JudicialPersonTypeID>1</JudicialPersonTypeID>
            <JudicialTypeID>1</JudicialTypeID>
            <IsChairman>false</IsChairman>
            <TreatmentStartDate>2024-11-19T14:16:03.353+02:00</TreatmentStartDate>
            <TreatmentFinishDate>9999-12-31T23:59:59.997+02:00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280180865</CasePartyID>
        <PartyTypeID>1</PartyTypeID>
        <ActivityStatusID>1</ActivityStatusID>
        <PartyAliasID>4</PartyAliasID>
        <PartyAliasName>משיב</PartyAliasName>
        <OrdinalNumber>4</OrdinalNumber>
        <LegalEntityID>15834091</LegalEntityID>
        <CaseLegalEntityID>129080543</CaseLegalEntityID>
        <AuthenticationTypeID>1</AuthenticationTypeID>
        <AuthenticationTypeName>ת"ז</AuthenticationTypeName>
        <LegalEntityNumber>053725453</LegalEntityNumber>
        <IsMainPartyType>false</IsMainPartyType>
        <CaseDisplayIdentifier>75074-05-24</CaseDisplayIdentifier>
        <CaseTypeID>15</CaseTypeID>
        <CaseTypeName>תיק משפחה (תמ"ש)</CaseTypeName>
        <CaseName>נעאמנה ואח' נ' נעאמנה ואח'</CaseName>
        <FullAddress>אבו קרעה 1 עראבה </FullAddress>
        <MotionID>110171842</MotionID>
        <CasePleaID>0</CasePleaID>
        <FatherName>מוסטפא</FatherName>
        <LinkedCaseID>0</LinkedCaseID>
        <PartyID>2</PartyID>
        <CasePartyCategoryID>4</CasePartyCategoryID>
        <LegalEntityAddressID>89363815</LegalEntityAddressID>
        <PleaTypeID>60</PleaTypeID>
        <GroupPartyAlias>משיבים</GroupPartyAlias>
        <IsConverted>false</IsConverted>
        <LegalEntityRegisteredNameID>885102</LegalEntityRegisteredNameID>
        <LegalEntityNameID>96641159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פהים נעאמנה</PublicationProhibitedFullName>
      </CaseParties>
      <CaseParties>
        <PartyTypeName>צד</PartyTypeName>
        <ProceedingType>בקשות</ProceedingType>
        <PleaName>בקשה של נתבע 6 בקשה מתוקנת שלישית </PleaName>
        <PartyBelonging>צד ב'</PartyBelonging>
        <RoleName>משיב 5</RoleName>
        <IsSubProceeding>TRUE</IsSubProceeding>
        <FullName>נעאמנה מוחמד</FullName>
        <FirstName>מוחמד</FirstName>
        <LastName>נעאמנה</LastName>
        <PartyPropertyName/>
        <AuthenticationTypeAndNumber>ת"ז 040084121</AuthenticationTypeAndNumber>
        <RepresentatedOrRepresentativesNames>נעאמנה מוהנד</RepresentatedOrRepresentativesNames>
        <RepresentatedOrRepresentativesCount>1</RepresentatedOrRepresentativesCount>
        <InvitedBy/>
        <CaseID>81271297</CaseID>
        <CaseJudicialPersonPresentationDS>
          <CaseJudicalPersonActive>
            <CaseID>81271297</CaseID>
            <MotionID>110171842</MotionID>
            <JudicialPersonID>058748633@GOV.IL</JudicialPersonID>
            <JudicialPersonTypeID>1</JudicialPersonTypeID>
            <JudicialTypeID>1</JudicialTypeID>
            <IsChairman>false</IsChairman>
            <TreatmentStartDate>2024-11-19T14:16:03.353+02:00</TreatmentStartDate>
            <TreatmentFinishDate>9999-12-31T23:59:59.997+02:00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280180866</CasePartyID>
        <PartyTypeID>1</PartyTypeID>
        <ActivityStatusID>1</ActivityStatusID>
        <PartyAliasID>4</PartyAliasID>
        <PartyAliasName>משיב</PartyAliasName>
        <OrdinalNumber>5</OrdinalNumber>
        <LegalEntityID>69626007</LegalEntityID>
        <CaseLegalEntityID>129080550</CaseLegalEntityID>
        <AuthenticationTypeID>1</AuthenticationTypeID>
        <AuthenticationTypeName>ת"ז</AuthenticationTypeName>
        <LegalEntityNumber>040084121</LegalEntityNumber>
        <IsMainPartyType>false</IsMainPartyType>
        <CaseDisplayIdentifier>75074-05-24</CaseDisplayIdentifier>
        <CaseTypeID>15</CaseTypeID>
        <CaseTypeName>תיק משפחה (תמ"ש)</CaseTypeName>
        <CaseName>נעאמנה ואח' נ' נעאמנה ואח'</CaseName>
        <FullAddress>נצרת נצרת </FullAddress>
        <MotionID>110171842</MotionID>
        <CasePleaID>0</CasePleaID>
        <FatherName>פח'רי</FatherName>
        <LinkedCaseID>0</LinkedCaseID>
        <PartyID>2</PartyID>
        <CasePartyCategoryID>4</CasePartyCategoryID>
        <LegalEntityAddressID>89363819</LegalEntityAddressID>
        <PleaTypeID>60</PleaTypeID>
        <GroupPartyAlias>משיבים</GroupPartyAlias>
        <IsConverted>false</IsConverted>
        <LegalEntityRegisteredNameID>10764308</LegalEntityRegisteredNameID>
        <LegalEntityNameID>96641165</LegalEntityNameID>
        <RepresentatedNamesOfAssistant/>
        <LegalEntityTypeID>1</LegalEntityTypeID>
        <IsVerdictExists>false</IsVerdictExists>
        <IsAsirAzir>false</IsAsirAzir>
        <MainAndSecSpec/>
        <IsPublicationProhibited>false</IsPublicationProhibited>
        <PublicationProhibitedFullName>נעאמנה מוחמד</PublicationProhibitedFullName>
      </CaseParties>
    </CasePartiesSelectionDS>
    <CaseName>נעאמנה ואח' נ' נעאמנה ואח'</CaseName>
    <CaseDisplayIdentifier>75074-05-24</CaseDisplayIdentifier>
    <CaseInterestID>158</CaseInterestID>
    <CaseTypeShortName>תמ"ש</CaseTypeShortName>
  </dt_DecisionCase>
  <dt_DecisionJudgePanel>
    <JudgeID>058748633@GOV.IL</JudgeID>
    <DisplayName>שירי היימן</DisplayName>
    <RoleName>שופט</RoleName>
    <UserTitleName>שופטת, סגנית הנשיאה</UserTitleName>
  </dt_DecisionJudgePanel>
  <dt_LegalEntityDetails>
    <PartyID>2</PartyID>
    <PartyTypeID>2</PartyTypeID>
    <DecisionID>0</DecisionID>
    <StreetName>1</StreetName>
    <ZipCode>1693000</ZipCode>
    <CityName>כפר כנא</CityName>
    <FullName>חסן  ח'דר </FullName>
    <Email>justices.firm@gmail.com</Email>
    <IsPublicationProhibited>false</IsPublicationProhibited>
  </dt_LegalEntityDetails>
  <dt_LegalEntityDetails>
    <Fax>04-6744046</Fax>
    <Phone>04-6746633</Phone>
    <AddressDesc>ת.ד. 1</AddressDesc>
    <PartyID>2</PartyID>
    <PartyTypeID>2</PartyTypeID>
    <DecisionID>0</DecisionID>
    <StreetName>עראבה</StreetName>
    <ZipCode>30812</ZipCode>
    <CityName>עראבה</CityName>
    <FullName>ג'מיל נעאמנה</FullName>
    <Email>naamne.law@gmail.com</Email>
    <IsPublicationProhibited>false</IsPublicationProhibited>
  </dt_LegalEntityDetails>
  <dt_LegalEntityDetails>
    <Fax>04-6451551</Fax>
    <Phone>04-6468285</Phone>
    <PartyID>2</PartyID>
    <PartyTypeID>2</PartyTypeID>
    <DecisionID>0</DecisionID>
    <StreetName>4000/7</StreetName>
    <ZipCode>16160</ZipCode>
    <CityName>נצרת</CityName>
    <FullName>נעאמנה מוהנד</FullName>
    <Email>m.naamni.adv@hotmail.com</Email>
    <IsPublicationProhibited>false</IsPublicationProhibited>
  </dt_LegalEntityDetails>
  <dt_LegalEntityDetails>
    <PartyID>1</PartyID>
    <PartyTypeID>1</PartyTypeID>
    <DecisionID>0</DecisionID>
    <StreetName>אבו קרעה 1</StreetName>
    <ZipCode>3081200</ZipCode>
    <CityName>עראבה</CityName>
    <FullName>עלי נעאמנה</FullName>
    <IsPublicationProhibited>false</IsPublicationProhibited>
  </dt_LegalEntityDetails>
  <dt_LegalEntityDetails>
    <Fax>04-6441412</Fax>
    <Phone> 04-6441011</Phone>
    <PartyID>1</PartyID>
    <PartyTypeID>2</PartyTypeID>
    <DecisionID>0</DecisionID>
    <StreetName>ראשי</StreetName>
    <ZipCode>30812</ZipCode>
    <CityName>עראבה</CityName>
    <FullName>חאלד יאסין</FullName>
    <Email>khaledya.lawoffice@gmail.com</Email>
    <IsPublicationProhibited>false</IsPublicationProhibited>
  </dt_LegalEntityDetails>
  <dt_LegalEntityDetails>
    <PartyID>2</PartyID>
    <PartyTypeID>1</PartyTypeID>
    <DecisionID>0</DecisionID>
    <StreetName>עראבה</StreetName>
    <ZipCode>3081200</ZipCode>
    <CityName>עראבה</CityName>
    <FullName>אחמד נעאמנה</FullName>
    <IsPublicationProhibited>false</IsPublicationProhibited>
  </dt_LegalEntityDetails>
  <dt_LegalEntityDetails>
    <PartyID>1</PartyID>
    <PartyTypeID>1</PartyTypeID>
    <DecisionID>0</DecisionID>
    <StreetName>אבו קרעה 1</StreetName>
    <ZipCode>3081200</ZipCode>
    <CityName>עראבה</CityName>
    <FullName>פהים נעאמנה</FullName>
    <IsPublicationProhibited>false</IsPublicationProhibited>
  </dt_LegalEntityDetails>
  <dt_LegalEntityDetails>
    <PartyID>2</PartyID>
    <PartyTypeID>1</PartyTypeID>
    <DecisionID>0</DecisionID>
    <FullName>פח'רי נעאמנה</FullName>
    <IsPublicationProhibited>false</IsPublicationProhibited>
  </dt_LegalEntityDetails>
  <dt_LegalEntityDetails>
    <PartyID>2</PartyID>
    <PartyTypeID>1</PartyTypeID>
    <DecisionID>0</DecisionID>
    <StreetName>נצרת</StreetName>
    <CityName>נצרת</CityName>
    <FullName>מוסטפא נעאמנה</FullName>
    <IsPublicationProhibited>false</IsPublicationProhibited>
  </dt_LegalEntityDetails>
  <dt_LegalEntityDetails>
    <PartyID>2</PartyID>
    <PartyTypeID>1</PartyTypeID>
    <DecisionID>0</DecisionID>
    <FullName>מוהנד נעאמנה</FullName>
    <IsPublicationProhibited>false</IsPublicationProhibited>
  </dt_LegalEntityDetails>
  <dt_LegalEntityDetails>
    <PartyID>2</PartyID>
    <PartyTypeID>1</PartyTypeID>
    <DecisionID>0</DecisionID>
    <StreetName>נצרת</StreetName>
    <CityName>נצרת</CityName>
    <FullName>נעאמנה מוחמד</FullName>
    <IsPublicationProhibited>false</IsPublicationProhibited>
  </dt_LegalEntityDetails>
  <dt_LegalEntityDetails>
    <PartyID>2</PartyID>
    <PartyTypeID>1</PartyTypeID>
    <DecisionID>0</DecisionID>
    <StreetName>אבו קרעה</StreetName>
    <ZipCode>3081200</ZipCode>
    <CityName>עראבה</CityName>
    <FullName>ג'מיל נעאמנה</FullName>
    <IsPublicationProhibited>false</IsPublicationProhibited>
  </dt_LegalEntityDetails>
  <dt_LegalEntityDetails>
    <PartyID>2</PartyID>
    <PartyTypeID>1</PartyTypeID>
    <DecisionID>0</DecisionID>
    <StreetName>אבו קרעה</StreetName>
    <ZipCode>3081200</ZipCode>
    <CityName>עראבה</CityName>
    <FullName>נעאמנה פהמי</FullName>
    <IsPublicationProhibited>false</IsPublicationProhibited>
  </dt_LegalEntityDetails>
  <dt_CaseJudicalPersonActive>
    <CaseJudicalPerson>שופטת, סגנית הנשיאה שירי היימן</CaseJudicalPerson>
  </dt_CaseJudicalPersonActive>
  <dt_Sitting/>
  <dt_InMatterOfCase>
    <InMatterOfCaseID>146638</InMatterOfCaseID>
    <AuthenticationTypeID>1</AuthenticationTypeID>
    <AuthenticationNumber>020966073</AuthenticationNumber>
    <FirstName>מוסטפא</FirstName>
    <LastName>נעאמנה</LastName>
  </dt_InMatterOfCase>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1E83CB-BB4D-496C-8910-73272D1B1B9D}">
  <ds:schemaRefs/>
</ds:datastoreItem>
</file>

<file path=customXml/itemProps2.xml><?xml version="1.0" encoding="utf-8"?>
<ds:datastoreItem xmlns:ds="http://schemas.openxmlformats.org/officeDocument/2006/customXml" ds:itemID="{E1F6F830-5A9A-4C2E-A18E-256EC34E13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643</Words>
  <Characters>3218</Characters>
  <Application>Microsoft Office Word</Application>
  <DocSecurity>0</DocSecurity>
  <Lines>26</Lines>
  <Paragraphs>7</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3854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2024-11-25T06:55:00Z</dcterms:created>
  <dcterms:modified xsi:type="dcterms:W3CDTF">2024-11-25T06:55:00Z</dcterms:modified>
</cp:coreProperties>
</file>